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6F" w:rsidRDefault="00A5326F" w:rsidP="00DB43D5">
      <w:pPr>
        <w:spacing w:after="0" w:line="240" w:lineRule="auto"/>
        <w:rPr>
          <w:rFonts w:ascii="Arial" w:hAnsi="Arial" w:cs="Arial"/>
          <w:b/>
          <w:sz w:val="36"/>
          <w:szCs w:val="36"/>
        </w:rPr>
      </w:pPr>
      <w:r w:rsidRPr="00DB43D5">
        <w:rPr>
          <w:rFonts w:ascii="Arial" w:hAnsi="Arial" w:cs="Arial"/>
          <w:b/>
          <w:noProof/>
          <w:sz w:val="36"/>
          <w:szCs w:val="36"/>
          <w:lang w:eastAsia="en-AU"/>
        </w:rPr>
        <w:drawing>
          <wp:anchor distT="0" distB="0" distL="114300" distR="114300" simplePos="0" relativeHeight="251658240" behindDoc="1" locked="0" layoutInCell="1" allowOverlap="1" wp14:anchorId="018431FB" wp14:editId="477E278D">
            <wp:simplePos x="0" y="0"/>
            <wp:positionH relativeFrom="column">
              <wp:posOffset>2489835</wp:posOffset>
            </wp:positionH>
            <wp:positionV relativeFrom="paragraph">
              <wp:posOffset>-310515</wp:posOffset>
            </wp:positionV>
            <wp:extent cx="933450" cy="923925"/>
            <wp:effectExtent l="0" t="0" r="0" b="9525"/>
            <wp:wrapNone/>
            <wp:docPr id="1" name="Picture 1" descr="C:\Users\01944598\Desktop\Desktop\Desktop\Old Desktop\2013\School Logos\d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944598\Desktop\Desktop\Desktop\Old Desktop\2013\School Logos\dh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1C" w:rsidRPr="00200F1B">
        <w:rPr>
          <w:rFonts w:ascii="Arial" w:hAnsi="Arial" w:cs="Arial"/>
          <w:b/>
          <w:sz w:val="36"/>
          <w:szCs w:val="36"/>
        </w:rPr>
        <w:t xml:space="preserve">     </w:t>
      </w:r>
      <w:r w:rsidR="00DB43D5">
        <w:rPr>
          <w:rFonts w:ascii="Arial" w:hAnsi="Arial" w:cs="Arial"/>
          <w:b/>
          <w:sz w:val="36"/>
          <w:szCs w:val="36"/>
        </w:rPr>
        <w:t xml:space="preserve"> </w:t>
      </w:r>
      <w:r w:rsidR="00E81C1C" w:rsidRPr="00200F1B">
        <w:rPr>
          <w:rFonts w:ascii="Arial" w:hAnsi="Arial" w:cs="Arial"/>
          <w:b/>
          <w:sz w:val="36"/>
          <w:szCs w:val="36"/>
        </w:rPr>
        <w:t xml:space="preserve"> </w:t>
      </w:r>
    </w:p>
    <w:p w:rsidR="00A5326F" w:rsidRDefault="00A5326F" w:rsidP="00DB43D5">
      <w:pPr>
        <w:spacing w:after="0" w:line="240" w:lineRule="auto"/>
        <w:rPr>
          <w:rFonts w:ascii="Arial" w:hAnsi="Arial" w:cs="Arial"/>
          <w:b/>
          <w:sz w:val="36"/>
          <w:szCs w:val="36"/>
        </w:rPr>
      </w:pPr>
    </w:p>
    <w:p w:rsidR="00A5326F" w:rsidRDefault="00A5326F" w:rsidP="00DB43D5">
      <w:pPr>
        <w:spacing w:after="0" w:line="240" w:lineRule="auto"/>
        <w:rPr>
          <w:rFonts w:ascii="Arial" w:hAnsi="Arial" w:cs="Arial"/>
          <w:b/>
          <w:sz w:val="36"/>
          <w:szCs w:val="36"/>
        </w:rPr>
      </w:pPr>
    </w:p>
    <w:p w:rsidR="00FE2904" w:rsidRPr="00200F1B" w:rsidRDefault="00C6291C" w:rsidP="00A5326F">
      <w:pPr>
        <w:spacing w:after="0" w:line="240" w:lineRule="auto"/>
        <w:jc w:val="center"/>
        <w:rPr>
          <w:rFonts w:ascii="Arial" w:hAnsi="Arial" w:cs="Arial"/>
          <w:b/>
          <w:sz w:val="36"/>
          <w:szCs w:val="36"/>
        </w:rPr>
      </w:pPr>
      <w:r w:rsidRPr="00200F1B">
        <w:rPr>
          <w:rFonts w:ascii="Arial" w:hAnsi="Arial" w:cs="Arial"/>
          <w:b/>
          <w:sz w:val="36"/>
          <w:szCs w:val="36"/>
        </w:rPr>
        <w:t>DANDENONG HIGH SCHOOL</w:t>
      </w:r>
    </w:p>
    <w:p w:rsidR="00C6291C" w:rsidRPr="00200F1B" w:rsidRDefault="00EC244F" w:rsidP="00A5326F">
      <w:pPr>
        <w:pBdr>
          <w:bottom w:val="single" w:sz="12" w:space="1" w:color="auto"/>
        </w:pBdr>
        <w:spacing w:after="0" w:line="240" w:lineRule="auto"/>
        <w:jc w:val="center"/>
        <w:rPr>
          <w:rFonts w:ascii="Arial" w:hAnsi="Arial" w:cs="Arial"/>
          <w:b/>
          <w:sz w:val="36"/>
          <w:szCs w:val="36"/>
        </w:rPr>
      </w:pPr>
      <w:r>
        <w:rPr>
          <w:rFonts w:ascii="Arial" w:hAnsi="Arial" w:cs="Arial"/>
          <w:b/>
          <w:sz w:val="36"/>
          <w:szCs w:val="36"/>
        </w:rPr>
        <w:t xml:space="preserve">STUDENT </w:t>
      </w:r>
      <w:r w:rsidR="00C6291C" w:rsidRPr="00200F1B">
        <w:rPr>
          <w:rFonts w:ascii="Arial" w:hAnsi="Arial" w:cs="Arial"/>
          <w:b/>
          <w:sz w:val="36"/>
          <w:szCs w:val="36"/>
        </w:rPr>
        <w:t>ENROLMENT POLICY</w:t>
      </w:r>
    </w:p>
    <w:p w:rsidR="00DB43D5" w:rsidRPr="00757B8F" w:rsidRDefault="00DB43D5" w:rsidP="00DB43D5">
      <w:pPr>
        <w:spacing w:after="0" w:line="240" w:lineRule="auto"/>
        <w:jc w:val="right"/>
        <w:rPr>
          <w:rFonts w:ascii="Arial" w:hAnsi="Arial" w:cs="Arial"/>
          <w:sz w:val="24"/>
          <w:szCs w:val="24"/>
        </w:rPr>
      </w:pPr>
    </w:p>
    <w:p w:rsidR="00C93349" w:rsidRPr="00C05035" w:rsidRDefault="00C93349" w:rsidP="00C93349">
      <w:pPr>
        <w:rPr>
          <w:rFonts w:ascii="Arial" w:hAnsi="Arial" w:cs="Arial"/>
          <w:b/>
          <w:sz w:val="20"/>
          <w:szCs w:val="20"/>
          <w:u w:val="single"/>
        </w:rPr>
      </w:pPr>
    </w:p>
    <w:p w:rsidR="00C93349" w:rsidRDefault="00C6291C" w:rsidP="00C93349">
      <w:pPr>
        <w:rPr>
          <w:rFonts w:ascii="Arial" w:hAnsi="Arial" w:cs="Arial"/>
          <w:b/>
          <w:sz w:val="20"/>
          <w:szCs w:val="20"/>
          <w:u w:val="single"/>
        </w:rPr>
      </w:pPr>
      <w:r w:rsidRPr="00C05035">
        <w:rPr>
          <w:rFonts w:ascii="Arial" w:hAnsi="Arial" w:cs="Arial"/>
          <w:b/>
          <w:sz w:val="20"/>
          <w:szCs w:val="20"/>
          <w:u w:val="single"/>
        </w:rPr>
        <w:t>Preamble</w:t>
      </w:r>
    </w:p>
    <w:p w:rsidR="00C6291C" w:rsidRDefault="00C6291C" w:rsidP="00C93349">
      <w:pPr>
        <w:rPr>
          <w:rFonts w:ascii="Arial" w:hAnsi="Arial" w:cs="Arial"/>
          <w:sz w:val="20"/>
          <w:szCs w:val="20"/>
        </w:rPr>
      </w:pPr>
      <w:r w:rsidRPr="00C05035">
        <w:rPr>
          <w:rFonts w:ascii="Arial" w:hAnsi="Arial" w:cs="Arial"/>
          <w:sz w:val="20"/>
          <w:szCs w:val="20"/>
        </w:rPr>
        <w:t>This Policy applies to the enrolment of students in Years 7-12.</w:t>
      </w:r>
      <w:r w:rsidR="001E353D" w:rsidRPr="00C05035">
        <w:rPr>
          <w:rFonts w:ascii="Arial" w:hAnsi="Arial" w:cs="Arial"/>
          <w:sz w:val="20"/>
          <w:szCs w:val="20"/>
        </w:rPr>
        <w:t xml:space="preserve"> </w:t>
      </w:r>
    </w:p>
    <w:p w:rsidR="001E353D" w:rsidRPr="00C05035" w:rsidRDefault="00856229" w:rsidP="00C93349">
      <w:pPr>
        <w:shd w:val="clear" w:color="auto" w:fill="FFFFFF"/>
        <w:spacing w:after="0" w:line="225" w:lineRule="atLeast"/>
        <w:textAlignment w:val="top"/>
        <w:rPr>
          <w:rFonts w:ascii="Arial" w:eastAsia="Times New Roman" w:hAnsi="Arial" w:cs="Arial"/>
          <w:color w:val="444444"/>
          <w:sz w:val="20"/>
          <w:szCs w:val="20"/>
          <w:lang w:val="en-US"/>
        </w:rPr>
      </w:pPr>
      <w:r w:rsidRPr="00C05035">
        <w:rPr>
          <w:rFonts w:ascii="Arial" w:hAnsi="Arial" w:cs="Arial"/>
          <w:color w:val="444444"/>
          <w:sz w:val="20"/>
          <w:szCs w:val="20"/>
        </w:rPr>
        <w:t>‘</w:t>
      </w:r>
      <w:r w:rsidR="001E353D" w:rsidRPr="00C05035">
        <w:rPr>
          <w:rFonts w:ascii="Arial" w:hAnsi="Arial" w:cs="Arial"/>
          <w:color w:val="444444"/>
          <w:sz w:val="20"/>
          <w:szCs w:val="20"/>
        </w:rPr>
        <w:t>Schooling is compulsory for students aged from 6 – 17 years unless an exemption from attendance has been granted.</w:t>
      </w:r>
      <w:r w:rsidR="00D20324" w:rsidRPr="00C05035">
        <w:rPr>
          <w:rFonts w:ascii="Arial" w:hAnsi="Arial" w:cs="Arial"/>
          <w:color w:val="444444"/>
          <w:sz w:val="20"/>
          <w:szCs w:val="20"/>
        </w:rPr>
        <w:t xml:space="preserve"> </w:t>
      </w:r>
      <w:r w:rsidR="001E353D" w:rsidRPr="00C05035">
        <w:rPr>
          <w:rFonts w:ascii="Arial" w:eastAsia="Times New Roman" w:hAnsi="Arial" w:cs="Arial"/>
          <w:color w:val="444444"/>
          <w:sz w:val="20"/>
          <w:szCs w:val="20"/>
          <w:lang w:val="en-US"/>
        </w:rPr>
        <w:t>Principals have the responsibility to ensure eligibility and approve t</w:t>
      </w:r>
      <w:r w:rsidR="00C93349" w:rsidRPr="00C05035">
        <w:rPr>
          <w:rFonts w:ascii="Arial" w:eastAsia="Times New Roman" w:hAnsi="Arial" w:cs="Arial"/>
          <w:color w:val="444444"/>
          <w:sz w:val="20"/>
          <w:szCs w:val="20"/>
          <w:lang w:val="en-US"/>
        </w:rPr>
        <w:t xml:space="preserve">he admission of individuals who </w:t>
      </w:r>
      <w:r w:rsidR="001E353D" w:rsidRPr="00C05035">
        <w:rPr>
          <w:rFonts w:ascii="Arial" w:eastAsia="Times New Roman" w:hAnsi="Arial" w:cs="Arial"/>
          <w:color w:val="444444"/>
          <w:sz w:val="20"/>
          <w:szCs w:val="20"/>
          <w:lang w:val="en-US"/>
        </w:rPr>
        <w:t xml:space="preserve">are of compulsory school age, those aged between 6 and 17 years who: </w:t>
      </w:r>
    </w:p>
    <w:p w:rsidR="001E353D" w:rsidRPr="00C05035" w:rsidRDefault="001E353D" w:rsidP="00640BDC">
      <w:pPr>
        <w:pStyle w:val="ListParagraph"/>
        <w:numPr>
          <w:ilvl w:val="0"/>
          <w:numId w:val="35"/>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are at least 5 years of age by 30 April of the year of enrolment</w:t>
      </w:r>
      <w:r w:rsidR="0080191D" w:rsidRPr="00C05035">
        <w:rPr>
          <w:rFonts w:ascii="Arial" w:eastAsia="Times New Roman" w:hAnsi="Arial" w:cs="Arial"/>
          <w:color w:val="444444"/>
          <w:sz w:val="20"/>
          <w:szCs w:val="20"/>
          <w:lang w:val="en-US"/>
        </w:rPr>
        <w:t xml:space="preserve"> </w:t>
      </w:r>
    </w:p>
    <w:p w:rsidR="00856229" w:rsidRPr="00C05035" w:rsidRDefault="001E353D" w:rsidP="00640BDC">
      <w:pPr>
        <w:pStyle w:val="ListParagraph"/>
        <w:numPr>
          <w:ilvl w:val="0"/>
          <w:numId w:val="35"/>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are under 18 years of age as at 1 January of the year of enrolment, this applies to all schools including mainstream, specialist, and government English Language schools or centres</w:t>
      </w:r>
    </w:p>
    <w:p w:rsidR="00856229" w:rsidRPr="00C05035" w:rsidRDefault="001E353D" w:rsidP="00980A3C">
      <w:pPr>
        <w:pStyle w:val="ListParagraph"/>
        <w:numPr>
          <w:ilvl w:val="0"/>
          <w:numId w:val="35"/>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are 18 years of age on or after 1 January of the year of enrolment, provided they are studying an accredited senior secondary course</w:t>
      </w:r>
    </w:p>
    <w:p w:rsidR="00856229" w:rsidRPr="00C05035" w:rsidRDefault="001E353D" w:rsidP="00FD634A">
      <w:pPr>
        <w:pStyle w:val="ListParagraph"/>
        <w:numPr>
          <w:ilvl w:val="0"/>
          <w:numId w:val="35"/>
        </w:numPr>
        <w:shd w:val="clear" w:color="auto" w:fill="FFFFFF"/>
        <w:spacing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are 19 at any time during the year of enrolment, provided they are completing an accredited senior secondary course</w:t>
      </w:r>
    </w:p>
    <w:p w:rsidR="001E353D" w:rsidRPr="00C05035" w:rsidRDefault="001E353D" w:rsidP="00640BDC">
      <w:pPr>
        <w:pStyle w:val="ListParagraph"/>
        <w:numPr>
          <w:ilvl w:val="0"/>
          <w:numId w:val="35"/>
        </w:numPr>
        <w:shd w:val="clear" w:color="auto" w:fill="FFFFFF"/>
        <w:spacing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 xml:space="preserve">are 20 years of age or over at any time during the year of enrolment, and satisfy each of the following criteria: </w:t>
      </w:r>
    </w:p>
    <w:p w:rsidR="001E353D" w:rsidRPr="00C05035" w:rsidRDefault="001E353D" w:rsidP="0080191D">
      <w:pPr>
        <w:pStyle w:val="ListParagraph"/>
        <w:numPr>
          <w:ilvl w:val="2"/>
          <w:numId w:val="38"/>
        </w:numPr>
        <w:shd w:val="clear" w:color="auto" w:fill="FFFFFF"/>
        <w:tabs>
          <w:tab w:val="left" w:pos="2250"/>
        </w:tabs>
        <w:spacing w:before="210" w:after="0" w:line="225" w:lineRule="atLeast"/>
        <w:ind w:left="1710" w:hanging="99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enrolled only in an accredited senior secondary course</w:t>
      </w:r>
    </w:p>
    <w:p w:rsidR="001E353D" w:rsidRPr="00C05035" w:rsidRDefault="001E353D" w:rsidP="0080191D">
      <w:pPr>
        <w:pStyle w:val="ListParagraph"/>
        <w:numPr>
          <w:ilvl w:val="2"/>
          <w:numId w:val="38"/>
        </w:numPr>
        <w:shd w:val="clear" w:color="auto" w:fill="FFFFFF"/>
        <w:tabs>
          <w:tab w:val="left" w:pos="2250"/>
        </w:tabs>
        <w:spacing w:before="210" w:after="0" w:line="225" w:lineRule="atLeast"/>
        <w:ind w:left="1710" w:hanging="99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enrolled or seeking enrolment in a school outside the metropolitan area</w:t>
      </w:r>
    </w:p>
    <w:p w:rsidR="001E353D" w:rsidRPr="00C05035" w:rsidRDefault="001E353D" w:rsidP="0080191D">
      <w:pPr>
        <w:pStyle w:val="ListParagraph"/>
        <w:numPr>
          <w:ilvl w:val="2"/>
          <w:numId w:val="38"/>
        </w:numPr>
        <w:shd w:val="clear" w:color="auto" w:fill="FFFFFF"/>
        <w:tabs>
          <w:tab w:val="left" w:pos="2250"/>
        </w:tabs>
        <w:spacing w:before="210" w:after="0" w:line="225" w:lineRule="atLeast"/>
        <w:ind w:left="1710" w:hanging="99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there is not a TAFE or other provider through which the person could reasonably study the course by correspondence or other method, including the Distance Education Centre Victoria</w:t>
      </w:r>
    </w:p>
    <w:p w:rsidR="00C93349" w:rsidRPr="00C05035" w:rsidRDefault="001E353D" w:rsidP="0080191D">
      <w:pPr>
        <w:pStyle w:val="ListParagraph"/>
        <w:numPr>
          <w:ilvl w:val="2"/>
          <w:numId w:val="38"/>
        </w:numPr>
        <w:shd w:val="clear" w:color="auto" w:fill="FFFFFF"/>
        <w:tabs>
          <w:tab w:val="left" w:pos="2250"/>
        </w:tabs>
        <w:spacing w:before="210" w:after="0" w:line="225" w:lineRule="atLeast"/>
        <w:ind w:left="1710" w:hanging="990"/>
        <w:textAlignment w:val="top"/>
        <w:rPr>
          <w:rFonts w:ascii="Arial" w:eastAsia="Times New Roman" w:hAnsi="Arial" w:cs="Arial"/>
          <w:color w:val="444444"/>
          <w:sz w:val="20"/>
          <w:szCs w:val="20"/>
          <w:lang w:val="en-US"/>
        </w:rPr>
      </w:pPr>
      <w:proofErr w:type="gramStart"/>
      <w:r w:rsidRPr="00C05035">
        <w:rPr>
          <w:rFonts w:ascii="Arial" w:eastAsia="Times New Roman" w:hAnsi="Arial" w:cs="Arial"/>
          <w:color w:val="444444"/>
          <w:sz w:val="20"/>
          <w:szCs w:val="20"/>
          <w:lang w:val="en-US"/>
        </w:rPr>
        <w:t>there</w:t>
      </w:r>
      <w:proofErr w:type="gramEnd"/>
      <w:r w:rsidRPr="00C05035">
        <w:rPr>
          <w:rFonts w:ascii="Arial" w:eastAsia="Times New Roman" w:hAnsi="Arial" w:cs="Arial"/>
          <w:color w:val="444444"/>
          <w:sz w:val="20"/>
          <w:szCs w:val="20"/>
          <w:lang w:val="en-US"/>
        </w:rPr>
        <w:t xml:space="preserve"> is no TAFE or other provider offering an accredited senior secondary course within 45 minutes travelling time from the student’s residence if using public transport, or a school bus in the case of travel to a non-government school</w:t>
      </w:r>
      <w:r w:rsidR="00856229" w:rsidRPr="00C05035">
        <w:rPr>
          <w:rFonts w:ascii="Arial" w:eastAsia="Times New Roman" w:hAnsi="Arial" w:cs="Arial"/>
          <w:color w:val="444444"/>
          <w:sz w:val="20"/>
          <w:szCs w:val="20"/>
          <w:lang w:val="en-US"/>
        </w:rPr>
        <w:t>.’</w:t>
      </w:r>
      <w:r w:rsidR="00D20324" w:rsidRPr="00C05035">
        <w:rPr>
          <w:rFonts w:ascii="Arial" w:eastAsia="Times New Roman" w:hAnsi="Arial" w:cs="Arial"/>
          <w:color w:val="444444"/>
          <w:sz w:val="20"/>
          <w:szCs w:val="20"/>
          <w:lang w:val="en-US"/>
        </w:rPr>
        <w:t xml:space="preserve"> </w:t>
      </w:r>
    </w:p>
    <w:p w:rsidR="00C93349" w:rsidRDefault="00D20324" w:rsidP="00AC58CD">
      <w:p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 xml:space="preserve"> (</w:t>
      </w:r>
      <w:proofErr w:type="gramStart"/>
      <w:r w:rsidRPr="00C05035">
        <w:rPr>
          <w:rFonts w:ascii="Arial" w:eastAsia="Times New Roman" w:hAnsi="Arial" w:cs="Arial"/>
          <w:color w:val="444444"/>
          <w:sz w:val="20"/>
          <w:szCs w:val="20"/>
          <w:lang w:val="en-US"/>
        </w:rPr>
        <w:t>extract</w:t>
      </w:r>
      <w:proofErr w:type="gramEnd"/>
      <w:r w:rsidRPr="00C05035">
        <w:rPr>
          <w:rFonts w:ascii="Arial" w:eastAsia="Times New Roman" w:hAnsi="Arial" w:cs="Arial"/>
          <w:color w:val="444444"/>
          <w:sz w:val="20"/>
          <w:szCs w:val="20"/>
          <w:lang w:val="en-US"/>
        </w:rPr>
        <w:t xml:space="preserve"> </w:t>
      </w:r>
      <w:hyperlink r:id="rId10" w:history="1">
        <w:r w:rsidR="00AC58CD" w:rsidRPr="00C05035">
          <w:rPr>
            <w:rStyle w:val="Hyperlink"/>
            <w:rFonts w:ascii="Arial" w:eastAsia="Times New Roman" w:hAnsi="Arial" w:cs="Arial"/>
            <w:sz w:val="20"/>
            <w:szCs w:val="20"/>
            <w:lang w:val="en-US"/>
          </w:rPr>
          <w:t>http://www.education.vic.gov.au/school/principals/spag/participation/Pages/admission</w:t>
        </w:r>
      </w:hyperlink>
      <w:r w:rsidR="00AC58CD" w:rsidRPr="00C05035">
        <w:rPr>
          <w:rFonts w:ascii="Arial" w:eastAsia="Times New Roman" w:hAnsi="Arial" w:cs="Arial"/>
          <w:color w:val="444444"/>
          <w:sz w:val="20"/>
          <w:szCs w:val="20"/>
          <w:lang w:val="en-US"/>
        </w:rPr>
        <w:t>)</w:t>
      </w:r>
    </w:p>
    <w:p w:rsidR="00365966" w:rsidRPr="00C05035" w:rsidRDefault="00365966" w:rsidP="00AC58CD">
      <w:p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p>
    <w:p w:rsidR="00C6291C" w:rsidRPr="00C05035" w:rsidRDefault="00112ADF" w:rsidP="00C6291C">
      <w:pPr>
        <w:tabs>
          <w:tab w:val="left" w:pos="709"/>
        </w:tabs>
        <w:rPr>
          <w:rFonts w:ascii="Arial" w:hAnsi="Arial" w:cs="Arial"/>
          <w:b/>
          <w:sz w:val="20"/>
          <w:szCs w:val="20"/>
          <w:u w:val="single"/>
        </w:rPr>
      </w:pPr>
      <w:r w:rsidRPr="00C05035">
        <w:rPr>
          <w:rFonts w:ascii="Arial" w:hAnsi="Arial" w:cs="Arial"/>
          <w:b/>
          <w:sz w:val="20"/>
          <w:szCs w:val="20"/>
          <w:u w:val="single"/>
        </w:rPr>
        <w:t>Purpose</w:t>
      </w:r>
    </w:p>
    <w:p w:rsidR="00C93349" w:rsidRPr="00C05035" w:rsidRDefault="00C93349" w:rsidP="00C93349">
      <w:pPr>
        <w:pStyle w:val="ListParagraph"/>
        <w:tabs>
          <w:tab w:val="left" w:pos="426"/>
        </w:tabs>
        <w:ind w:left="0"/>
        <w:rPr>
          <w:rFonts w:ascii="Arial" w:hAnsi="Arial" w:cs="Arial"/>
          <w:sz w:val="20"/>
          <w:szCs w:val="20"/>
        </w:rPr>
      </w:pPr>
      <w:r w:rsidRPr="00C05035">
        <w:rPr>
          <w:rFonts w:ascii="Arial" w:hAnsi="Arial" w:cs="Arial"/>
          <w:sz w:val="20"/>
          <w:szCs w:val="20"/>
        </w:rPr>
        <w:t>All students enrolling at Dandenong High School should experience a smooth transition that enables them to become part of our school community with a minimum of disruption and maximum support.</w:t>
      </w:r>
    </w:p>
    <w:p w:rsidR="00C93349" w:rsidRPr="00C05035" w:rsidRDefault="00C93349" w:rsidP="00C93349">
      <w:pPr>
        <w:pStyle w:val="ListParagraph"/>
        <w:tabs>
          <w:tab w:val="left" w:pos="426"/>
        </w:tabs>
        <w:ind w:left="0"/>
        <w:rPr>
          <w:rFonts w:ascii="Arial" w:hAnsi="Arial" w:cs="Arial"/>
          <w:sz w:val="20"/>
          <w:szCs w:val="20"/>
        </w:rPr>
      </w:pPr>
    </w:p>
    <w:p w:rsidR="00112ADF" w:rsidRPr="00C05035" w:rsidRDefault="00112ADF" w:rsidP="001235FD">
      <w:pPr>
        <w:pStyle w:val="ListParagraph"/>
        <w:numPr>
          <w:ilvl w:val="0"/>
          <w:numId w:val="1"/>
        </w:numPr>
        <w:tabs>
          <w:tab w:val="left" w:pos="0"/>
          <w:tab w:val="left" w:pos="426"/>
        </w:tabs>
        <w:ind w:left="0" w:firstLine="0"/>
        <w:rPr>
          <w:rFonts w:ascii="Arial" w:hAnsi="Arial" w:cs="Arial"/>
          <w:sz w:val="20"/>
          <w:szCs w:val="20"/>
        </w:rPr>
      </w:pPr>
      <w:r w:rsidRPr="00C05035">
        <w:rPr>
          <w:rFonts w:ascii="Arial" w:hAnsi="Arial" w:cs="Arial"/>
          <w:sz w:val="20"/>
          <w:szCs w:val="20"/>
        </w:rPr>
        <w:t xml:space="preserve">To provide an efficient process of enrolment that satisfies the needs of all members of the school </w:t>
      </w:r>
    </w:p>
    <w:p w:rsidR="00112ADF" w:rsidRPr="00C05035" w:rsidRDefault="006A1690" w:rsidP="001235FD">
      <w:pPr>
        <w:pStyle w:val="ListParagraph"/>
        <w:tabs>
          <w:tab w:val="left" w:pos="0"/>
          <w:tab w:val="left" w:pos="426"/>
        </w:tabs>
        <w:ind w:left="0"/>
        <w:rPr>
          <w:rFonts w:ascii="Arial" w:hAnsi="Arial" w:cs="Arial"/>
          <w:sz w:val="20"/>
          <w:szCs w:val="20"/>
        </w:rPr>
      </w:pPr>
      <w:r>
        <w:rPr>
          <w:rFonts w:ascii="Arial" w:hAnsi="Arial" w:cs="Arial"/>
          <w:sz w:val="20"/>
          <w:szCs w:val="20"/>
        </w:rPr>
        <w:tab/>
      </w:r>
      <w:proofErr w:type="gramStart"/>
      <w:r>
        <w:rPr>
          <w:rFonts w:ascii="Arial" w:hAnsi="Arial" w:cs="Arial"/>
          <w:sz w:val="20"/>
          <w:szCs w:val="20"/>
        </w:rPr>
        <w:t>community</w:t>
      </w:r>
      <w:proofErr w:type="gramEnd"/>
    </w:p>
    <w:p w:rsidR="00D20324" w:rsidRPr="00C05035" w:rsidRDefault="001235FD" w:rsidP="008639AA">
      <w:pPr>
        <w:pStyle w:val="ListParagraph"/>
        <w:numPr>
          <w:ilvl w:val="0"/>
          <w:numId w:val="1"/>
        </w:numPr>
        <w:tabs>
          <w:tab w:val="left" w:pos="0"/>
          <w:tab w:val="left" w:pos="426"/>
        </w:tabs>
        <w:ind w:left="0" w:firstLine="0"/>
        <w:rPr>
          <w:rFonts w:ascii="Arial" w:hAnsi="Arial" w:cs="Arial"/>
          <w:b/>
          <w:sz w:val="20"/>
          <w:szCs w:val="20"/>
          <w:u w:val="single"/>
        </w:rPr>
      </w:pPr>
      <w:r w:rsidRPr="00C05035">
        <w:rPr>
          <w:rFonts w:ascii="Arial" w:hAnsi="Arial" w:cs="Arial"/>
          <w:sz w:val="20"/>
          <w:szCs w:val="20"/>
        </w:rPr>
        <w:t xml:space="preserve">To determine guidelines for the enrolment of students at all year levels and to provide a Policy </w:t>
      </w:r>
      <w:r w:rsidR="00263D5D" w:rsidRPr="00C05035">
        <w:rPr>
          <w:rFonts w:ascii="Arial" w:hAnsi="Arial" w:cs="Arial"/>
          <w:sz w:val="20"/>
          <w:szCs w:val="20"/>
        </w:rPr>
        <w:t xml:space="preserve">which will </w:t>
      </w:r>
      <w:r w:rsidR="00263D5D" w:rsidRPr="00C05035">
        <w:rPr>
          <w:rFonts w:ascii="Arial" w:hAnsi="Arial" w:cs="Arial"/>
          <w:sz w:val="20"/>
          <w:szCs w:val="20"/>
        </w:rPr>
        <w:tab/>
        <w:t>be available to</w:t>
      </w:r>
      <w:r w:rsidR="00D20324" w:rsidRPr="00C05035">
        <w:rPr>
          <w:rFonts w:ascii="Arial" w:hAnsi="Arial" w:cs="Arial"/>
          <w:sz w:val="20"/>
          <w:szCs w:val="20"/>
        </w:rPr>
        <w:t xml:space="preserve"> parents/guardians of</w:t>
      </w:r>
      <w:r w:rsidR="00263D5D" w:rsidRPr="00C05035">
        <w:rPr>
          <w:rFonts w:ascii="Arial" w:hAnsi="Arial" w:cs="Arial"/>
          <w:sz w:val="20"/>
          <w:szCs w:val="20"/>
        </w:rPr>
        <w:t xml:space="preserve"> prospective student</w:t>
      </w:r>
      <w:r w:rsidR="006A1690">
        <w:rPr>
          <w:rFonts w:ascii="Arial" w:hAnsi="Arial" w:cs="Arial"/>
          <w:sz w:val="20"/>
          <w:szCs w:val="20"/>
        </w:rPr>
        <w:t>s</w:t>
      </w:r>
    </w:p>
    <w:p w:rsidR="00D13044" w:rsidRPr="00C05035" w:rsidRDefault="00D13044" w:rsidP="00D13044">
      <w:pPr>
        <w:pStyle w:val="ListParagraph"/>
        <w:tabs>
          <w:tab w:val="left" w:pos="0"/>
          <w:tab w:val="left" w:pos="426"/>
        </w:tabs>
        <w:ind w:left="0"/>
        <w:rPr>
          <w:rFonts w:ascii="Arial" w:hAnsi="Arial" w:cs="Arial"/>
          <w:b/>
          <w:sz w:val="20"/>
          <w:szCs w:val="20"/>
          <w:u w:val="single"/>
        </w:rPr>
      </w:pPr>
    </w:p>
    <w:p w:rsidR="00D02506" w:rsidRDefault="00D13044" w:rsidP="00D13044">
      <w:pPr>
        <w:pStyle w:val="ListParagraph"/>
        <w:tabs>
          <w:tab w:val="left" w:pos="0"/>
          <w:tab w:val="left" w:pos="426"/>
        </w:tabs>
        <w:ind w:left="0"/>
        <w:rPr>
          <w:rFonts w:ascii="Arial" w:hAnsi="Arial" w:cs="Arial"/>
          <w:b/>
          <w:sz w:val="20"/>
          <w:szCs w:val="20"/>
        </w:rPr>
      </w:pPr>
      <w:r w:rsidRPr="00C05035">
        <w:rPr>
          <w:rFonts w:ascii="Arial" w:hAnsi="Arial" w:cs="Arial"/>
          <w:b/>
          <w:sz w:val="20"/>
          <w:szCs w:val="20"/>
          <w:u w:val="single"/>
        </w:rPr>
        <w:t>Note</w:t>
      </w:r>
      <w:r w:rsidRPr="00C05035">
        <w:rPr>
          <w:rFonts w:ascii="Arial" w:hAnsi="Arial" w:cs="Arial"/>
          <w:b/>
          <w:sz w:val="20"/>
          <w:szCs w:val="20"/>
        </w:rPr>
        <w:t xml:space="preserve">: </w:t>
      </w:r>
    </w:p>
    <w:p w:rsidR="00D13044" w:rsidRPr="00D02506" w:rsidRDefault="00D13044" w:rsidP="00D02506">
      <w:pPr>
        <w:rPr>
          <w:rFonts w:ascii="Arial" w:hAnsi="Arial" w:cs="Arial"/>
          <w:sz w:val="20"/>
          <w:szCs w:val="20"/>
        </w:rPr>
      </w:pPr>
      <w:r w:rsidRPr="00D02506">
        <w:rPr>
          <w:rFonts w:ascii="Arial" w:hAnsi="Arial" w:cs="Arial"/>
          <w:sz w:val="20"/>
          <w:szCs w:val="20"/>
        </w:rPr>
        <w:t>Year 7 students pre-February are th</w:t>
      </w:r>
      <w:r w:rsidR="00D02506">
        <w:rPr>
          <w:rFonts w:ascii="Arial" w:hAnsi="Arial" w:cs="Arial"/>
          <w:sz w:val="20"/>
          <w:szCs w:val="20"/>
        </w:rPr>
        <w:t>e subject of a separate policy [</w:t>
      </w:r>
      <w:r w:rsidRPr="00D02506">
        <w:rPr>
          <w:rFonts w:ascii="Arial" w:hAnsi="Arial" w:cs="Arial"/>
          <w:sz w:val="20"/>
          <w:szCs w:val="20"/>
        </w:rPr>
        <w:t xml:space="preserve">see Transition/Year 7 Enrolment </w:t>
      </w:r>
      <w:r w:rsidR="00D02506">
        <w:rPr>
          <w:rFonts w:ascii="Arial" w:hAnsi="Arial" w:cs="Arial"/>
          <w:sz w:val="20"/>
          <w:szCs w:val="20"/>
        </w:rPr>
        <w:t>Policy]</w:t>
      </w:r>
      <w:r w:rsidRPr="00D02506">
        <w:rPr>
          <w:rFonts w:ascii="Arial" w:hAnsi="Arial" w:cs="Arial"/>
          <w:sz w:val="20"/>
          <w:szCs w:val="20"/>
        </w:rPr>
        <w:t xml:space="preserve"> </w:t>
      </w:r>
    </w:p>
    <w:p w:rsidR="00D02506" w:rsidRPr="00C05035" w:rsidRDefault="00D02506" w:rsidP="00D02506">
      <w:pPr>
        <w:pStyle w:val="ListParagraph"/>
        <w:ind w:left="0"/>
        <w:rPr>
          <w:rFonts w:ascii="Arial" w:hAnsi="Arial" w:cs="Arial"/>
          <w:sz w:val="20"/>
          <w:szCs w:val="20"/>
        </w:rPr>
      </w:pPr>
      <w:r w:rsidRPr="00C05035">
        <w:rPr>
          <w:rFonts w:ascii="Arial" w:hAnsi="Arial" w:cs="Arial"/>
          <w:sz w:val="20"/>
          <w:szCs w:val="20"/>
        </w:rPr>
        <w:t>The school will conduct two Course Confirmation days [one Senior and one J</w:t>
      </w:r>
      <w:r>
        <w:rPr>
          <w:rFonts w:ascii="Arial" w:hAnsi="Arial" w:cs="Arial"/>
          <w:sz w:val="20"/>
          <w:szCs w:val="20"/>
        </w:rPr>
        <w:t>unior] annually</w:t>
      </w:r>
    </w:p>
    <w:p w:rsidR="00365966" w:rsidRPr="00365966" w:rsidRDefault="00365966" w:rsidP="00365966">
      <w:pPr>
        <w:tabs>
          <w:tab w:val="left" w:pos="426"/>
        </w:tabs>
        <w:spacing w:line="240" w:lineRule="auto"/>
        <w:rPr>
          <w:rFonts w:ascii="Arial" w:hAnsi="Arial" w:cs="Arial"/>
          <w:sz w:val="20"/>
          <w:szCs w:val="20"/>
        </w:rPr>
      </w:pPr>
      <w:r w:rsidRPr="00365966">
        <w:rPr>
          <w:rFonts w:ascii="Arial" w:hAnsi="Arial" w:cs="Arial"/>
          <w:sz w:val="20"/>
          <w:szCs w:val="20"/>
        </w:rPr>
        <w:t>Parents/guardians of prospective students may require a tour of the school which will be conducted by the School Transition Assistant Principal</w:t>
      </w:r>
    </w:p>
    <w:p w:rsidR="00365966" w:rsidRDefault="00365966" w:rsidP="00D20324">
      <w:pPr>
        <w:pStyle w:val="ListParagraph"/>
        <w:tabs>
          <w:tab w:val="left" w:pos="0"/>
          <w:tab w:val="left" w:pos="426"/>
        </w:tabs>
        <w:ind w:left="0"/>
        <w:rPr>
          <w:rFonts w:ascii="Arial" w:hAnsi="Arial" w:cs="Arial"/>
          <w:b/>
          <w:sz w:val="20"/>
          <w:szCs w:val="20"/>
          <w:u w:val="single"/>
        </w:rPr>
      </w:pPr>
    </w:p>
    <w:p w:rsidR="00365966" w:rsidRDefault="00365966" w:rsidP="00D20324">
      <w:pPr>
        <w:pStyle w:val="ListParagraph"/>
        <w:tabs>
          <w:tab w:val="left" w:pos="0"/>
          <w:tab w:val="left" w:pos="426"/>
        </w:tabs>
        <w:ind w:left="0"/>
        <w:rPr>
          <w:rFonts w:ascii="Arial" w:hAnsi="Arial" w:cs="Arial"/>
          <w:b/>
          <w:sz w:val="20"/>
          <w:szCs w:val="20"/>
          <w:u w:val="single"/>
        </w:rPr>
      </w:pPr>
    </w:p>
    <w:p w:rsidR="001235FD" w:rsidRPr="00C05035" w:rsidRDefault="00C93349" w:rsidP="00D20324">
      <w:pPr>
        <w:pStyle w:val="ListParagraph"/>
        <w:tabs>
          <w:tab w:val="left" w:pos="0"/>
          <w:tab w:val="left" w:pos="426"/>
        </w:tabs>
        <w:ind w:left="0"/>
        <w:rPr>
          <w:rFonts w:ascii="Arial" w:hAnsi="Arial" w:cs="Arial"/>
          <w:b/>
          <w:sz w:val="20"/>
          <w:szCs w:val="20"/>
          <w:u w:val="single"/>
        </w:rPr>
      </w:pPr>
      <w:r w:rsidRPr="00C05035">
        <w:rPr>
          <w:rFonts w:ascii="Arial" w:hAnsi="Arial" w:cs="Arial"/>
          <w:b/>
          <w:sz w:val="20"/>
          <w:szCs w:val="20"/>
          <w:u w:val="single"/>
        </w:rPr>
        <w:t>Enrolment Eligibility</w:t>
      </w:r>
    </w:p>
    <w:p w:rsidR="00C93349" w:rsidRPr="00C05035" w:rsidRDefault="00C93349" w:rsidP="00C93349">
      <w:pPr>
        <w:rPr>
          <w:rFonts w:ascii="Arial" w:hAnsi="Arial" w:cs="Arial"/>
          <w:sz w:val="20"/>
          <w:szCs w:val="20"/>
        </w:rPr>
      </w:pPr>
      <w:r w:rsidRPr="00C05035">
        <w:rPr>
          <w:rFonts w:ascii="Arial" w:hAnsi="Arial" w:cs="Arial"/>
          <w:sz w:val="20"/>
          <w:szCs w:val="20"/>
        </w:rPr>
        <w:t>S</w:t>
      </w:r>
      <w:r w:rsidR="00F6540E" w:rsidRPr="00C05035">
        <w:rPr>
          <w:rFonts w:ascii="Arial" w:hAnsi="Arial" w:cs="Arial"/>
          <w:sz w:val="20"/>
          <w:szCs w:val="20"/>
        </w:rPr>
        <w:t xml:space="preserve">tudents living in Dandenong High School’s neighbourhood area who are eligible to attend a Victorian </w:t>
      </w:r>
      <w:r w:rsidR="00003E84" w:rsidRPr="00C05035">
        <w:rPr>
          <w:rFonts w:ascii="Arial" w:hAnsi="Arial" w:cs="Arial"/>
          <w:sz w:val="20"/>
          <w:szCs w:val="20"/>
        </w:rPr>
        <w:t xml:space="preserve">  </w:t>
      </w:r>
      <w:r w:rsidR="00F6540E" w:rsidRPr="00C05035">
        <w:rPr>
          <w:rFonts w:ascii="Arial" w:hAnsi="Arial" w:cs="Arial"/>
          <w:sz w:val="20"/>
          <w:szCs w:val="20"/>
        </w:rPr>
        <w:t>Government school are welcome to attend th</w:t>
      </w:r>
      <w:r w:rsidR="00D20324" w:rsidRPr="00C05035">
        <w:rPr>
          <w:rFonts w:ascii="Arial" w:hAnsi="Arial" w:cs="Arial"/>
          <w:sz w:val="20"/>
          <w:szCs w:val="20"/>
        </w:rPr>
        <w:t xml:space="preserve">e school where a vacancy exists. </w:t>
      </w:r>
    </w:p>
    <w:p w:rsidR="00F6540E" w:rsidRPr="00C05035" w:rsidRDefault="00D20324" w:rsidP="00C93349">
      <w:pPr>
        <w:rPr>
          <w:rFonts w:ascii="Arial" w:hAnsi="Arial" w:cs="Arial"/>
          <w:sz w:val="20"/>
          <w:szCs w:val="20"/>
        </w:rPr>
      </w:pPr>
      <w:r w:rsidRPr="00C05035">
        <w:rPr>
          <w:rFonts w:ascii="Arial" w:hAnsi="Arial" w:cs="Arial"/>
          <w:sz w:val="20"/>
          <w:szCs w:val="20"/>
        </w:rPr>
        <w:t>Enrolments outside of the neighbourhood area are d</w:t>
      </w:r>
      <w:r w:rsidR="00F6540E" w:rsidRPr="00C05035">
        <w:rPr>
          <w:rFonts w:ascii="Arial" w:hAnsi="Arial" w:cs="Arial"/>
          <w:sz w:val="20"/>
          <w:szCs w:val="20"/>
        </w:rPr>
        <w:t xml:space="preserve">ependent on </w:t>
      </w:r>
      <w:r w:rsidR="00856229" w:rsidRPr="00C05035">
        <w:rPr>
          <w:rFonts w:ascii="Arial" w:hAnsi="Arial" w:cs="Arial"/>
          <w:sz w:val="20"/>
          <w:szCs w:val="20"/>
        </w:rPr>
        <w:t>available vacancies.  I</w:t>
      </w:r>
      <w:r w:rsidRPr="00C05035">
        <w:rPr>
          <w:rFonts w:ascii="Arial" w:hAnsi="Arial" w:cs="Arial"/>
          <w:sz w:val="20"/>
          <w:szCs w:val="20"/>
        </w:rPr>
        <w:t xml:space="preserve">n such </w:t>
      </w:r>
      <w:r w:rsidR="00462547" w:rsidRPr="00C05035">
        <w:rPr>
          <w:rFonts w:ascii="Arial" w:hAnsi="Arial" w:cs="Arial"/>
          <w:sz w:val="20"/>
          <w:szCs w:val="20"/>
        </w:rPr>
        <w:t>cases the</w:t>
      </w:r>
      <w:r w:rsidR="00F6540E" w:rsidRPr="00C05035">
        <w:rPr>
          <w:rFonts w:ascii="Arial" w:hAnsi="Arial" w:cs="Arial"/>
          <w:sz w:val="20"/>
          <w:szCs w:val="20"/>
        </w:rPr>
        <w:t xml:space="preserve"> school also welcomes enrolments from siblings and students living</w:t>
      </w:r>
      <w:r w:rsidR="00003E84" w:rsidRPr="00C05035">
        <w:rPr>
          <w:rFonts w:ascii="Arial" w:hAnsi="Arial" w:cs="Arial"/>
          <w:sz w:val="20"/>
          <w:szCs w:val="20"/>
        </w:rPr>
        <w:t xml:space="preserve"> </w:t>
      </w:r>
      <w:r w:rsidR="00F6540E" w:rsidRPr="00C05035">
        <w:rPr>
          <w:rFonts w:ascii="Arial" w:hAnsi="Arial" w:cs="Arial"/>
          <w:sz w:val="20"/>
          <w:szCs w:val="20"/>
        </w:rPr>
        <w:t xml:space="preserve">outside </w:t>
      </w:r>
      <w:r w:rsidR="00003E84" w:rsidRPr="00C05035">
        <w:rPr>
          <w:rFonts w:ascii="Arial" w:hAnsi="Arial" w:cs="Arial"/>
          <w:sz w:val="20"/>
          <w:szCs w:val="20"/>
        </w:rPr>
        <w:t>Dandenong.</w:t>
      </w:r>
    </w:p>
    <w:p w:rsidR="00AC58CD" w:rsidRPr="00C05035" w:rsidRDefault="009A7B95" w:rsidP="00C93349">
      <w:pPr>
        <w:tabs>
          <w:tab w:val="left" w:pos="90"/>
        </w:tabs>
        <w:rPr>
          <w:rFonts w:ascii="Arial" w:hAnsi="Arial" w:cs="Arial"/>
          <w:sz w:val="20"/>
          <w:szCs w:val="20"/>
        </w:rPr>
      </w:pPr>
      <w:r w:rsidRPr="00C05035">
        <w:rPr>
          <w:rFonts w:ascii="Arial" w:hAnsi="Arial" w:cs="Arial"/>
          <w:sz w:val="20"/>
          <w:szCs w:val="20"/>
        </w:rPr>
        <w:t xml:space="preserve">A student wishing to transfer from an interstate school or a school outside Dandenong High School’s neighbourhood area may be eligible for enrolment.  Evidence of age, most recent school report and enrolment details from a previous school must be provided.  Enrolment will depend on available vacancies. The previous school maybe contacted in order to support the prospective enrolment application. </w:t>
      </w:r>
    </w:p>
    <w:p w:rsidR="00C93349" w:rsidRPr="00C05035" w:rsidRDefault="009A7B95" w:rsidP="00C93349">
      <w:pPr>
        <w:tabs>
          <w:tab w:val="left" w:pos="90"/>
        </w:tabs>
        <w:rPr>
          <w:rFonts w:ascii="Arial" w:hAnsi="Arial" w:cs="Arial"/>
          <w:sz w:val="20"/>
          <w:szCs w:val="20"/>
        </w:rPr>
      </w:pPr>
      <w:r w:rsidRPr="00C05035">
        <w:rPr>
          <w:rFonts w:ascii="Arial" w:hAnsi="Arial" w:cs="Arial"/>
          <w:sz w:val="20"/>
          <w:szCs w:val="20"/>
        </w:rPr>
        <w:t>Students with disabilities and impairments will be enrolled along with all other eligible students dependent on the suitability of the Dandenong High School site to the educational needs of the individual student.</w:t>
      </w:r>
    </w:p>
    <w:p w:rsidR="009A7B95" w:rsidRPr="00C05035" w:rsidRDefault="009A7B95" w:rsidP="00C93349">
      <w:pPr>
        <w:tabs>
          <w:tab w:val="left" w:pos="90"/>
        </w:tabs>
        <w:rPr>
          <w:rFonts w:ascii="Arial" w:hAnsi="Arial" w:cs="Arial"/>
          <w:sz w:val="20"/>
          <w:szCs w:val="20"/>
        </w:rPr>
      </w:pPr>
      <w:r w:rsidRPr="00C05035">
        <w:rPr>
          <w:rFonts w:ascii="Arial" w:hAnsi="Arial" w:cs="Arial"/>
          <w:sz w:val="20"/>
          <w:szCs w:val="20"/>
        </w:rPr>
        <w:t xml:space="preserve"> With respect to students who have recently arrived in Australia from </w:t>
      </w:r>
      <w:r w:rsidR="00462547" w:rsidRPr="00C05035">
        <w:rPr>
          <w:rFonts w:ascii="Arial" w:hAnsi="Arial" w:cs="Arial"/>
          <w:sz w:val="20"/>
          <w:szCs w:val="20"/>
        </w:rPr>
        <w:t>non-English</w:t>
      </w:r>
      <w:r w:rsidRPr="00C05035">
        <w:rPr>
          <w:rFonts w:ascii="Arial" w:hAnsi="Arial" w:cs="Arial"/>
          <w:sz w:val="20"/>
          <w:szCs w:val="20"/>
        </w:rPr>
        <w:t xml:space="preserve"> speaking back grounds, the school will liaise closely with</w:t>
      </w:r>
      <w:r w:rsidR="006A1690">
        <w:rPr>
          <w:rFonts w:ascii="Arial" w:hAnsi="Arial" w:cs="Arial"/>
          <w:sz w:val="20"/>
          <w:szCs w:val="20"/>
        </w:rPr>
        <w:t xml:space="preserve"> the</w:t>
      </w:r>
      <w:r w:rsidRPr="00C05035">
        <w:rPr>
          <w:rFonts w:ascii="Arial" w:hAnsi="Arial" w:cs="Arial"/>
          <w:sz w:val="20"/>
          <w:szCs w:val="20"/>
        </w:rPr>
        <w:t xml:space="preserve"> Noble Park English Language Centre regarding eligibility for the student to enrol with the Language Centre for 6 months, or for a period of time as deemed necessary</w:t>
      </w:r>
      <w:r w:rsidR="00AC58CD" w:rsidRPr="00C05035">
        <w:rPr>
          <w:rFonts w:ascii="Arial" w:hAnsi="Arial" w:cs="Arial"/>
          <w:sz w:val="20"/>
          <w:szCs w:val="20"/>
        </w:rPr>
        <w:t>.</w:t>
      </w:r>
    </w:p>
    <w:p w:rsidR="00CB422C" w:rsidRDefault="00CB422C" w:rsidP="00C93349">
      <w:pPr>
        <w:tabs>
          <w:tab w:val="left" w:pos="90"/>
        </w:tabs>
        <w:rPr>
          <w:rFonts w:ascii="Arial" w:hAnsi="Arial" w:cs="Arial"/>
          <w:sz w:val="20"/>
          <w:szCs w:val="20"/>
        </w:rPr>
      </w:pPr>
      <w:r w:rsidRPr="00C05035">
        <w:rPr>
          <w:rFonts w:ascii="Arial" w:hAnsi="Arial" w:cs="Arial"/>
          <w:sz w:val="20"/>
          <w:szCs w:val="20"/>
        </w:rPr>
        <w:t xml:space="preserve">In the case of a student seeking re-enrolment at the school, a case by case approach will be taken and matters such as availability of a space, time of year </w:t>
      </w:r>
      <w:r w:rsidR="00C8749F" w:rsidRPr="00C05035">
        <w:rPr>
          <w:rFonts w:ascii="Arial" w:hAnsi="Arial" w:cs="Arial"/>
          <w:sz w:val="20"/>
          <w:szCs w:val="20"/>
        </w:rPr>
        <w:t>etc.</w:t>
      </w:r>
      <w:r w:rsidRPr="00C05035">
        <w:rPr>
          <w:rFonts w:ascii="Arial" w:hAnsi="Arial" w:cs="Arial"/>
          <w:sz w:val="20"/>
          <w:szCs w:val="20"/>
        </w:rPr>
        <w:t xml:space="preserve"> will be taken into account.</w:t>
      </w:r>
    </w:p>
    <w:p w:rsidR="00D02506" w:rsidRPr="00D02506" w:rsidRDefault="00D02506" w:rsidP="00D02506">
      <w:pPr>
        <w:tabs>
          <w:tab w:val="left" w:pos="426"/>
        </w:tabs>
        <w:spacing w:line="240" w:lineRule="auto"/>
        <w:rPr>
          <w:rFonts w:ascii="Arial" w:hAnsi="Arial" w:cs="Arial"/>
          <w:sz w:val="20"/>
          <w:szCs w:val="20"/>
        </w:rPr>
      </w:pPr>
      <w:r w:rsidRPr="00D02506">
        <w:rPr>
          <w:rFonts w:ascii="Arial" w:hAnsi="Arial" w:cs="Arial"/>
          <w:sz w:val="20"/>
          <w:szCs w:val="20"/>
        </w:rPr>
        <w:t>Students with Australian residency must be enrolled before Full Fee Paying students (International) can be enrolled.  Information regarding the enrolment of Full Fee Paying students can be obtained from the school</w:t>
      </w:r>
      <w:r w:rsidR="006A1690">
        <w:rPr>
          <w:rFonts w:ascii="Arial" w:hAnsi="Arial" w:cs="Arial"/>
          <w:sz w:val="20"/>
          <w:szCs w:val="20"/>
        </w:rPr>
        <w:t>.</w:t>
      </w:r>
    </w:p>
    <w:p w:rsidR="00771DF9" w:rsidRPr="00C05035" w:rsidRDefault="00771DF9" w:rsidP="00771DF9">
      <w:pPr>
        <w:tabs>
          <w:tab w:val="left" w:pos="426"/>
        </w:tabs>
        <w:rPr>
          <w:rFonts w:ascii="Arial" w:hAnsi="Arial" w:cs="Arial"/>
          <w:b/>
          <w:sz w:val="20"/>
          <w:szCs w:val="20"/>
          <w:u w:val="single"/>
        </w:rPr>
      </w:pPr>
      <w:r w:rsidRPr="00C05035">
        <w:rPr>
          <w:rFonts w:ascii="Arial" w:hAnsi="Arial" w:cs="Arial"/>
          <w:b/>
          <w:sz w:val="20"/>
          <w:szCs w:val="20"/>
          <w:u w:val="single"/>
        </w:rPr>
        <w:t>Enrolment Documentation</w:t>
      </w:r>
    </w:p>
    <w:p w:rsidR="00AB3FF2" w:rsidRPr="00C05035" w:rsidRDefault="00771DF9" w:rsidP="00771DF9">
      <w:pPr>
        <w:tabs>
          <w:tab w:val="left" w:pos="426"/>
        </w:tabs>
        <w:rPr>
          <w:rFonts w:ascii="Arial" w:hAnsi="Arial" w:cs="Arial"/>
          <w:sz w:val="20"/>
          <w:szCs w:val="20"/>
        </w:rPr>
      </w:pPr>
      <w:r w:rsidRPr="00C05035">
        <w:rPr>
          <w:rFonts w:ascii="Arial" w:hAnsi="Arial" w:cs="Arial"/>
          <w:sz w:val="20"/>
          <w:szCs w:val="20"/>
        </w:rPr>
        <w:t>S</w:t>
      </w:r>
      <w:r w:rsidR="00003E84" w:rsidRPr="00C05035">
        <w:rPr>
          <w:rFonts w:ascii="Arial" w:hAnsi="Arial" w:cs="Arial"/>
          <w:sz w:val="20"/>
          <w:szCs w:val="20"/>
        </w:rPr>
        <w:t>tudents enrolling in</w:t>
      </w:r>
      <w:r w:rsidR="009B480A" w:rsidRPr="00C05035">
        <w:rPr>
          <w:rFonts w:ascii="Arial" w:hAnsi="Arial" w:cs="Arial"/>
          <w:sz w:val="20"/>
          <w:szCs w:val="20"/>
        </w:rPr>
        <w:t xml:space="preserve"> Dandenong High </w:t>
      </w:r>
      <w:r w:rsidR="00DB43D5" w:rsidRPr="00C05035">
        <w:rPr>
          <w:rFonts w:ascii="Arial" w:hAnsi="Arial" w:cs="Arial"/>
          <w:sz w:val="20"/>
          <w:szCs w:val="20"/>
        </w:rPr>
        <w:t xml:space="preserve">School are </w:t>
      </w:r>
      <w:r w:rsidR="00462547" w:rsidRPr="00C05035">
        <w:rPr>
          <w:rFonts w:ascii="Arial" w:hAnsi="Arial" w:cs="Arial"/>
          <w:sz w:val="20"/>
          <w:szCs w:val="20"/>
        </w:rPr>
        <w:t>required to</w:t>
      </w:r>
      <w:r w:rsidR="00D13044" w:rsidRPr="00C05035">
        <w:rPr>
          <w:rFonts w:ascii="Arial" w:hAnsi="Arial" w:cs="Arial"/>
          <w:sz w:val="20"/>
          <w:szCs w:val="20"/>
        </w:rPr>
        <w:t xml:space="preserve"> provide the following</w:t>
      </w:r>
      <w:r w:rsidR="009B480A" w:rsidRPr="00C05035">
        <w:rPr>
          <w:rFonts w:ascii="Arial" w:hAnsi="Arial" w:cs="Arial"/>
          <w:sz w:val="20"/>
          <w:szCs w:val="20"/>
        </w:rPr>
        <w:t>:</w:t>
      </w:r>
      <w:r w:rsidR="00003E84" w:rsidRPr="00C05035">
        <w:rPr>
          <w:rFonts w:ascii="Arial" w:hAnsi="Arial" w:cs="Arial"/>
          <w:sz w:val="20"/>
          <w:szCs w:val="20"/>
        </w:rPr>
        <w:t xml:space="preserve"> </w:t>
      </w:r>
    </w:p>
    <w:p w:rsidR="0080191D" w:rsidRPr="00C05035" w:rsidRDefault="00AB3FF2" w:rsidP="0080191D">
      <w:pPr>
        <w:tabs>
          <w:tab w:val="left" w:pos="426"/>
        </w:tabs>
        <w:rPr>
          <w:rFonts w:ascii="Arial" w:hAnsi="Arial" w:cs="Arial"/>
          <w:color w:val="444444"/>
          <w:sz w:val="20"/>
          <w:szCs w:val="20"/>
        </w:rPr>
      </w:pPr>
      <w:r w:rsidRPr="00C05035">
        <w:rPr>
          <w:rFonts w:ascii="Arial" w:hAnsi="Arial" w:cs="Arial"/>
          <w:color w:val="444444"/>
          <w:sz w:val="20"/>
          <w:szCs w:val="20"/>
        </w:rPr>
        <w:t xml:space="preserve">Completion of the Dandenong High School </w:t>
      </w:r>
      <w:r w:rsidR="00AC58CD" w:rsidRPr="00C05035">
        <w:rPr>
          <w:rFonts w:ascii="Arial" w:hAnsi="Arial" w:cs="Arial"/>
          <w:color w:val="444444"/>
          <w:sz w:val="20"/>
          <w:szCs w:val="20"/>
        </w:rPr>
        <w:t xml:space="preserve">Student </w:t>
      </w:r>
      <w:r w:rsidRPr="00C05035">
        <w:rPr>
          <w:rFonts w:ascii="Arial" w:hAnsi="Arial" w:cs="Arial"/>
          <w:color w:val="444444"/>
          <w:sz w:val="20"/>
          <w:szCs w:val="20"/>
        </w:rPr>
        <w:t>Enrolment</w:t>
      </w:r>
      <w:r w:rsidR="00AC58CD" w:rsidRPr="00C05035">
        <w:rPr>
          <w:rFonts w:ascii="Arial" w:hAnsi="Arial" w:cs="Arial"/>
          <w:color w:val="444444"/>
          <w:sz w:val="20"/>
          <w:szCs w:val="20"/>
        </w:rPr>
        <w:t xml:space="preserve"> Information</w:t>
      </w:r>
      <w:r w:rsidRPr="00C05035">
        <w:rPr>
          <w:rFonts w:ascii="Arial" w:hAnsi="Arial" w:cs="Arial"/>
          <w:color w:val="444444"/>
          <w:sz w:val="20"/>
          <w:szCs w:val="20"/>
        </w:rPr>
        <w:t xml:space="preserve"> form </w:t>
      </w:r>
      <w:r w:rsidR="009B480A" w:rsidRPr="00C05035">
        <w:rPr>
          <w:rFonts w:ascii="Arial" w:hAnsi="Arial" w:cs="Arial"/>
          <w:color w:val="444444"/>
          <w:sz w:val="20"/>
          <w:szCs w:val="20"/>
        </w:rPr>
        <w:t>which</w:t>
      </w:r>
      <w:r w:rsidRPr="00C05035">
        <w:rPr>
          <w:rFonts w:ascii="Arial" w:hAnsi="Arial" w:cs="Arial"/>
          <w:color w:val="444444"/>
          <w:sz w:val="20"/>
          <w:szCs w:val="20"/>
        </w:rPr>
        <w:t xml:space="preserve"> must include:</w:t>
      </w:r>
    </w:p>
    <w:p w:rsidR="00AB3FF2" w:rsidRPr="00C05035" w:rsidRDefault="00640BDC" w:rsidP="00AC58CD">
      <w:pPr>
        <w:pStyle w:val="ListParagraph"/>
        <w:numPr>
          <w:ilvl w:val="0"/>
          <w:numId w:val="39"/>
        </w:numPr>
        <w:ind w:left="630" w:hanging="630"/>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w:t>
      </w:r>
      <w:r w:rsidR="00AB3FF2" w:rsidRPr="00C05035">
        <w:rPr>
          <w:rFonts w:ascii="Arial" w:eastAsia="Times New Roman" w:hAnsi="Arial" w:cs="Arial"/>
          <w:color w:val="444444"/>
          <w:sz w:val="20"/>
          <w:szCs w:val="20"/>
          <w:lang w:val="en-US"/>
        </w:rPr>
        <w:t>date of birth (note: evidence of date of birth can be official, such as a birth certificate or where this is not able to be produced, unofficial, such as a doctor’s note attesting to a child’s age).</w:t>
      </w:r>
    </w:p>
    <w:p w:rsidR="00AB3FF2" w:rsidRPr="00C05035" w:rsidRDefault="00AB3FF2" w:rsidP="00AC58CD">
      <w:pPr>
        <w:pStyle w:val="ListParagraph"/>
        <w:numPr>
          <w:ilvl w:val="0"/>
          <w:numId w:val="34"/>
        </w:numPr>
        <w:shd w:val="clear" w:color="auto" w:fill="FFFFFF"/>
        <w:spacing w:before="210" w:after="0" w:line="225" w:lineRule="atLeast"/>
        <w:ind w:left="630" w:hanging="63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names and addresses of the student and enrolling parent or guardian</w:t>
      </w:r>
    </w:p>
    <w:p w:rsidR="00AB3FF2" w:rsidRPr="00C05035" w:rsidRDefault="00AB3FF2" w:rsidP="00AC58CD">
      <w:pPr>
        <w:pStyle w:val="ListParagraph"/>
        <w:numPr>
          <w:ilvl w:val="0"/>
          <w:numId w:val="34"/>
        </w:numPr>
        <w:shd w:val="clear" w:color="auto" w:fill="FFFFFF"/>
        <w:spacing w:before="210" w:after="0" w:line="225" w:lineRule="atLeast"/>
        <w:ind w:left="630" w:hanging="63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details of medical and other conditions that may require special consideration</w:t>
      </w:r>
    </w:p>
    <w:p w:rsidR="00AB3FF2" w:rsidRPr="00C05035" w:rsidRDefault="00AB3FF2" w:rsidP="00AC58CD">
      <w:pPr>
        <w:pStyle w:val="ListParagraph"/>
        <w:numPr>
          <w:ilvl w:val="0"/>
          <w:numId w:val="34"/>
        </w:numPr>
        <w:shd w:val="clear" w:color="auto" w:fill="FFFFFF"/>
        <w:spacing w:before="210" w:after="0" w:line="225" w:lineRule="atLeast"/>
        <w:ind w:left="630" w:hanging="63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emergency telephone numbers, including a nominated doctor</w:t>
      </w:r>
    </w:p>
    <w:p w:rsidR="00AB3FF2" w:rsidRPr="00C05035" w:rsidRDefault="00AB3FF2" w:rsidP="00AC58CD">
      <w:pPr>
        <w:pStyle w:val="ListParagraph"/>
        <w:numPr>
          <w:ilvl w:val="0"/>
          <w:numId w:val="34"/>
        </w:numPr>
        <w:shd w:val="clear" w:color="auto" w:fill="FFFFFF"/>
        <w:spacing w:before="210" w:after="0" w:line="225" w:lineRule="atLeast"/>
        <w:ind w:left="630" w:hanging="63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 xml:space="preserve">the name of the previous school and the student’s current year level, where students transfer from </w:t>
      </w:r>
      <w:r w:rsidR="00AC58CD" w:rsidRPr="00C05035">
        <w:rPr>
          <w:rFonts w:ascii="Arial" w:eastAsia="Times New Roman" w:hAnsi="Arial" w:cs="Arial"/>
          <w:color w:val="444444"/>
          <w:sz w:val="20"/>
          <w:szCs w:val="20"/>
          <w:lang w:val="en-US"/>
        </w:rPr>
        <w:t>a</w:t>
      </w:r>
      <w:r w:rsidR="00C05035">
        <w:rPr>
          <w:rFonts w:ascii="Arial" w:eastAsia="Times New Roman" w:hAnsi="Arial" w:cs="Arial"/>
          <w:color w:val="444444"/>
          <w:sz w:val="20"/>
          <w:szCs w:val="20"/>
          <w:lang w:val="en-US"/>
        </w:rPr>
        <w:t>nother school</w:t>
      </w:r>
    </w:p>
    <w:p w:rsidR="00771DF9" w:rsidRPr="00C05035" w:rsidRDefault="00771DF9" w:rsidP="00640BDC">
      <w:pPr>
        <w:shd w:val="clear" w:color="auto" w:fill="FFFFFF"/>
        <w:spacing w:before="210" w:after="0" w:line="225" w:lineRule="atLeast"/>
        <w:textAlignment w:val="top"/>
        <w:rPr>
          <w:rFonts w:ascii="Arial" w:eastAsia="Times New Roman" w:hAnsi="Arial" w:cs="Arial"/>
          <w:color w:val="444444"/>
          <w:sz w:val="20"/>
          <w:szCs w:val="20"/>
          <w:u w:val="single"/>
          <w:lang w:val="en-US"/>
        </w:rPr>
      </w:pPr>
      <w:r w:rsidRPr="00C05035">
        <w:rPr>
          <w:rFonts w:ascii="Arial" w:eastAsia="Times New Roman" w:hAnsi="Arial" w:cs="Arial"/>
          <w:color w:val="444444"/>
          <w:sz w:val="20"/>
          <w:szCs w:val="20"/>
          <w:lang w:val="en-US"/>
        </w:rPr>
        <w:t>Further Requirements:</w:t>
      </w:r>
      <w:r w:rsidR="0080191D" w:rsidRPr="00C05035">
        <w:rPr>
          <w:rFonts w:ascii="Arial" w:eastAsia="Times New Roman" w:hAnsi="Arial" w:cs="Arial"/>
          <w:color w:val="444444"/>
          <w:sz w:val="20"/>
          <w:szCs w:val="20"/>
          <w:lang w:val="en-US"/>
        </w:rPr>
        <w:t xml:space="preserve"> </w:t>
      </w:r>
      <w:r w:rsidRPr="00C05035">
        <w:rPr>
          <w:rFonts w:ascii="Arial" w:eastAsia="Times New Roman" w:hAnsi="Arial" w:cs="Arial"/>
          <w:color w:val="444444"/>
          <w:sz w:val="20"/>
          <w:szCs w:val="20"/>
          <w:u w:val="single"/>
          <w:lang w:val="en-US"/>
        </w:rPr>
        <w:t>Consent:</w:t>
      </w:r>
    </w:p>
    <w:p w:rsidR="00771DF9" w:rsidRPr="00C05035" w:rsidRDefault="008B229F" w:rsidP="0080191D">
      <w:pPr>
        <w:pStyle w:val="ListParagraph"/>
        <w:numPr>
          <w:ilvl w:val="0"/>
          <w:numId w:val="36"/>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t</w:t>
      </w:r>
      <w:r w:rsidR="00771DF9" w:rsidRPr="00C05035">
        <w:rPr>
          <w:rFonts w:ascii="Arial" w:eastAsia="Times New Roman" w:hAnsi="Arial" w:cs="Arial"/>
          <w:color w:val="444444"/>
          <w:sz w:val="20"/>
          <w:szCs w:val="20"/>
          <w:lang w:val="en-US"/>
        </w:rPr>
        <w:t>he signature of student, if they are ov</w:t>
      </w:r>
      <w:r w:rsidR="00C05035">
        <w:rPr>
          <w:rFonts w:ascii="Arial" w:eastAsia="Times New Roman" w:hAnsi="Arial" w:cs="Arial"/>
          <w:color w:val="444444"/>
          <w:sz w:val="20"/>
          <w:szCs w:val="20"/>
          <w:lang w:val="en-US"/>
        </w:rPr>
        <w:t>er 15 and living independently</w:t>
      </w:r>
    </w:p>
    <w:p w:rsidR="00771DF9" w:rsidRPr="00C05035" w:rsidRDefault="008B229F" w:rsidP="0080191D">
      <w:pPr>
        <w:pStyle w:val="ListParagraph"/>
        <w:numPr>
          <w:ilvl w:val="0"/>
          <w:numId w:val="36"/>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proofErr w:type="gramStart"/>
      <w:r w:rsidRPr="00C05035">
        <w:rPr>
          <w:rFonts w:ascii="Arial" w:eastAsia="Times New Roman" w:hAnsi="Arial" w:cs="Arial"/>
          <w:color w:val="444444"/>
          <w:sz w:val="20"/>
          <w:szCs w:val="20"/>
          <w:lang w:val="en-US"/>
        </w:rPr>
        <w:t>t</w:t>
      </w:r>
      <w:r w:rsidR="00771DF9" w:rsidRPr="00C05035">
        <w:rPr>
          <w:rFonts w:ascii="Arial" w:eastAsia="Times New Roman" w:hAnsi="Arial" w:cs="Arial"/>
          <w:color w:val="444444"/>
          <w:sz w:val="20"/>
          <w:szCs w:val="20"/>
          <w:lang w:val="en-US"/>
        </w:rPr>
        <w:t>he</w:t>
      </w:r>
      <w:proofErr w:type="gramEnd"/>
      <w:r w:rsidR="00771DF9" w:rsidRPr="00C05035">
        <w:rPr>
          <w:rFonts w:ascii="Arial" w:eastAsia="Times New Roman" w:hAnsi="Arial" w:cs="Arial"/>
          <w:color w:val="444444"/>
          <w:sz w:val="20"/>
          <w:szCs w:val="20"/>
          <w:lang w:val="en-US"/>
        </w:rPr>
        <w:t xml:space="preserve"> parent as defined in the Family Law Act 1975. Note: In the absence of a current court order, each parent of a child who is not 18 ha</w:t>
      </w:r>
      <w:r w:rsidR="00C05035">
        <w:rPr>
          <w:rFonts w:ascii="Arial" w:eastAsia="Times New Roman" w:hAnsi="Arial" w:cs="Arial"/>
          <w:color w:val="444444"/>
          <w:sz w:val="20"/>
          <w:szCs w:val="20"/>
          <w:lang w:val="en-US"/>
        </w:rPr>
        <w:t>s equal parental responsibility</w:t>
      </w:r>
    </w:p>
    <w:p w:rsidR="00771DF9" w:rsidRPr="00C05035" w:rsidRDefault="008B229F" w:rsidP="0080191D">
      <w:pPr>
        <w:pStyle w:val="ListParagraph"/>
        <w:numPr>
          <w:ilvl w:val="0"/>
          <w:numId w:val="36"/>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b</w:t>
      </w:r>
      <w:r w:rsidR="00771DF9" w:rsidRPr="00C05035">
        <w:rPr>
          <w:rFonts w:ascii="Arial" w:eastAsia="Times New Roman" w:hAnsi="Arial" w:cs="Arial"/>
          <w:color w:val="444444"/>
          <w:sz w:val="20"/>
          <w:szCs w:val="20"/>
          <w:lang w:val="en-US"/>
        </w:rPr>
        <w:t>oth parents for parents who are separated, or a copy of the court order with any impact on the relationship between the family and the school</w:t>
      </w:r>
    </w:p>
    <w:p w:rsidR="00C05035" w:rsidRDefault="008B229F" w:rsidP="0080191D">
      <w:pPr>
        <w:pStyle w:val="ListParagraph"/>
        <w:numPr>
          <w:ilvl w:val="0"/>
          <w:numId w:val="36"/>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proofErr w:type="gramStart"/>
      <w:r w:rsidRPr="00C05035">
        <w:rPr>
          <w:rFonts w:ascii="Arial" w:eastAsia="Times New Roman" w:hAnsi="Arial" w:cs="Arial"/>
          <w:color w:val="444444"/>
          <w:sz w:val="20"/>
          <w:szCs w:val="20"/>
          <w:lang w:val="en-US"/>
        </w:rPr>
        <w:t>a</w:t>
      </w:r>
      <w:r w:rsidR="00771DF9" w:rsidRPr="00C05035">
        <w:rPr>
          <w:rFonts w:ascii="Arial" w:eastAsia="Times New Roman" w:hAnsi="Arial" w:cs="Arial"/>
          <w:color w:val="444444"/>
          <w:sz w:val="20"/>
          <w:szCs w:val="20"/>
          <w:lang w:val="en-US"/>
        </w:rPr>
        <w:t>n</w:t>
      </w:r>
      <w:proofErr w:type="gramEnd"/>
      <w:r w:rsidR="00771DF9" w:rsidRPr="00C05035">
        <w:rPr>
          <w:rFonts w:ascii="Arial" w:eastAsia="Times New Roman" w:hAnsi="Arial" w:cs="Arial"/>
          <w:color w:val="444444"/>
          <w:sz w:val="20"/>
          <w:szCs w:val="20"/>
          <w:lang w:val="en-US"/>
        </w:rPr>
        <w:t xml:space="preserve"> informal </w:t>
      </w:r>
      <w:proofErr w:type="spellStart"/>
      <w:r w:rsidR="00771DF9" w:rsidRPr="00C05035">
        <w:rPr>
          <w:rFonts w:ascii="Arial" w:eastAsia="Times New Roman" w:hAnsi="Arial" w:cs="Arial"/>
          <w:color w:val="444444"/>
          <w:sz w:val="20"/>
          <w:szCs w:val="20"/>
          <w:lang w:val="en-US"/>
        </w:rPr>
        <w:t>carer</w:t>
      </w:r>
      <w:proofErr w:type="spellEnd"/>
      <w:r w:rsidR="00771DF9" w:rsidRPr="00C05035">
        <w:rPr>
          <w:rFonts w:ascii="Arial" w:eastAsia="Times New Roman" w:hAnsi="Arial" w:cs="Arial"/>
          <w:color w:val="444444"/>
          <w:sz w:val="20"/>
          <w:szCs w:val="20"/>
          <w:lang w:val="en-US"/>
        </w:rPr>
        <w:t xml:space="preserve">, with a statutory declaration. </w:t>
      </w:r>
      <w:proofErr w:type="spellStart"/>
      <w:r w:rsidR="00771DF9" w:rsidRPr="00C05035">
        <w:rPr>
          <w:rFonts w:ascii="Arial" w:eastAsia="Times New Roman" w:hAnsi="Arial" w:cs="Arial"/>
          <w:color w:val="444444"/>
          <w:sz w:val="20"/>
          <w:szCs w:val="20"/>
          <w:lang w:val="en-US"/>
        </w:rPr>
        <w:t>Carers</w:t>
      </w:r>
      <w:proofErr w:type="spellEnd"/>
      <w:r w:rsidR="00771DF9" w:rsidRPr="00C05035">
        <w:rPr>
          <w:rFonts w:ascii="Arial" w:eastAsia="Times New Roman" w:hAnsi="Arial" w:cs="Arial"/>
          <w:color w:val="444444"/>
          <w:sz w:val="20"/>
          <w:szCs w:val="20"/>
          <w:lang w:val="en-US"/>
        </w:rPr>
        <w:t xml:space="preserve"> may be a relative or other </w:t>
      </w:r>
      <w:proofErr w:type="spellStart"/>
      <w:r w:rsidR="00771DF9" w:rsidRPr="00C05035">
        <w:rPr>
          <w:rFonts w:ascii="Arial" w:eastAsia="Times New Roman" w:hAnsi="Arial" w:cs="Arial"/>
          <w:color w:val="444444"/>
          <w:sz w:val="20"/>
          <w:szCs w:val="20"/>
          <w:lang w:val="en-US"/>
        </w:rPr>
        <w:t>carer</w:t>
      </w:r>
      <w:proofErr w:type="spellEnd"/>
      <w:r w:rsidR="00771DF9" w:rsidRPr="00C05035">
        <w:rPr>
          <w:rFonts w:ascii="Arial" w:eastAsia="Times New Roman" w:hAnsi="Arial" w:cs="Arial"/>
          <w:color w:val="444444"/>
          <w:sz w:val="20"/>
          <w:szCs w:val="20"/>
          <w:lang w:val="en-US"/>
        </w:rPr>
        <w:t xml:space="preserve"> and have day to day care of the student with the student regularly living with them and may provide any other consent required </w:t>
      </w:r>
      <w:proofErr w:type="spellStart"/>
      <w:r w:rsidR="00771DF9" w:rsidRPr="00C05035">
        <w:rPr>
          <w:rFonts w:ascii="Arial" w:eastAsia="Times New Roman" w:hAnsi="Arial" w:cs="Arial"/>
          <w:color w:val="444444"/>
          <w:sz w:val="20"/>
          <w:szCs w:val="20"/>
          <w:lang w:val="en-US"/>
        </w:rPr>
        <w:t>eg</w:t>
      </w:r>
      <w:proofErr w:type="spellEnd"/>
      <w:r w:rsidR="00771DF9" w:rsidRPr="00C05035">
        <w:rPr>
          <w:rFonts w:ascii="Arial" w:eastAsia="Times New Roman" w:hAnsi="Arial" w:cs="Arial"/>
          <w:color w:val="444444"/>
          <w:sz w:val="20"/>
          <w:szCs w:val="20"/>
          <w:lang w:val="en-US"/>
        </w:rPr>
        <w:t xml:space="preserve"> excursions.</w:t>
      </w:r>
      <w:r w:rsidRPr="00C05035">
        <w:rPr>
          <w:rFonts w:ascii="Arial" w:eastAsia="Times New Roman" w:hAnsi="Arial" w:cs="Arial"/>
          <w:color w:val="444444"/>
          <w:sz w:val="20"/>
          <w:szCs w:val="20"/>
          <w:lang w:val="en-US"/>
        </w:rPr>
        <w:t xml:space="preserve"> Notes for informal </w:t>
      </w:r>
      <w:proofErr w:type="spellStart"/>
      <w:r w:rsidRPr="00C05035">
        <w:rPr>
          <w:rFonts w:ascii="Arial" w:eastAsia="Times New Roman" w:hAnsi="Arial" w:cs="Arial"/>
          <w:color w:val="444444"/>
          <w:sz w:val="20"/>
          <w:szCs w:val="20"/>
          <w:lang w:val="en-US"/>
        </w:rPr>
        <w:t>carer</w:t>
      </w:r>
      <w:proofErr w:type="spellEnd"/>
      <w:r w:rsidRPr="00C05035">
        <w:rPr>
          <w:rFonts w:ascii="Arial" w:eastAsia="Times New Roman" w:hAnsi="Arial" w:cs="Arial"/>
          <w:color w:val="444444"/>
          <w:sz w:val="20"/>
          <w:szCs w:val="20"/>
          <w:lang w:val="en-US"/>
        </w:rPr>
        <w:t>:  statutory declarations apply for 12 months. The wishes of a parent prevail in the event of a dispute between a parent legally responsible for a</w:t>
      </w:r>
      <w:r w:rsidR="00C05035">
        <w:rPr>
          <w:rFonts w:ascii="Arial" w:eastAsia="Times New Roman" w:hAnsi="Arial" w:cs="Arial"/>
          <w:color w:val="444444"/>
          <w:sz w:val="20"/>
          <w:szCs w:val="20"/>
          <w:lang w:val="en-US"/>
        </w:rPr>
        <w:t xml:space="preserve"> student and an informal </w:t>
      </w:r>
      <w:proofErr w:type="spellStart"/>
      <w:r w:rsidR="00C05035">
        <w:rPr>
          <w:rFonts w:ascii="Arial" w:eastAsia="Times New Roman" w:hAnsi="Arial" w:cs="Arial"/>
          <w:color w:val="444444"/>
          <w:sz w:val="20"/>
          <w:szCs w:val="20"/>
          <w:lang w:val="en-US"/>
        </w:rPr>
        <w:t>carer</w:t>
      </w:r>
      <w:proofErr w:type="spellEnd"/>
    </w:p>
    <w:p w:rsidR="00771DF9" w:rsidRPr="00C8749F" w:rsidRDefault="008B229F" w:rsidP="00C05035">
      <w:pPr>
        <w:shd w:val="clear" w:color="auto" w:fill="FFFFFF"/>
        <w:spacing w:before="210" w:after="0" w:line="225" w:lineRule="atLeast"/>
        <w:textAlignment w:val="top"/>
        <w:rPr>
          <w:rFonts w:ascii="Arial" w:eastAsia="Times New Roman" w:hAnsi="Arial" w:cs="Arial"/>
          <w:b/>
          <w:color w:val="444444"/>
          <w:sz w:val="20"/>
          <w:szCs w:val="20"/>
          <w:lang w:val="en-US"/>
        </w:rPr>
      </w:pPr>
      <w:r w:rsidRPr="00C05035">
        <w:rPr>
          <w:rFonts w:ascii="Arial" w:eastAsia="Times New Roman" w:hAnsi="Arial" w:cs="Arial"/>
          <w:color w:val="444444"/>
          <w:sz w:val="20"/>
          <w:szCs w:val="20"/>
          <w:lang w:val="en-US"/>
        </w:rPr>
        <w:t>For more inform</w:t>
      </w:r>
      <w:r w:rsidR="009B480A" w:rsidRPr="00C05035">
        <w:rPr>
          <w:rFonts w:ascii="Arial" w:eastAsia="Times New Roman" w:hAnsi="Arial" w:cs="Arial"/>
          <w:color w:val="444444"/>
          <w:sz w:val="20"/>
          <w:szCs w:val="20"/>
          <w:lang w:val="en-US"/>
        </w:rPr>
        <w:t xml:space="preserve">ation on informal </w:t>
      </w:r>
      <w:proofErr w:type="spellStart"/>
      <w:r w:rsidR="009B480A" w:rsidRPr="00C05035">
        <w:rPr>
          <w:rFonts w:ascii="Arial" w:eastAsia="Times New Roman" w:hAnsi="Arial" w:cs="Arial"/>
          <w:color w:val="444444"/>
          <w:sz w:val="20"/>
          <w:szCs w:val="20"/>
          <w:lang w:val="en-US"/>
        </w:rPr>
        <w:t>carer</w:t>
      </w:r>
      <w:proofErr w:type="spellEnd"/>
      <w:r w:rsidR="009B480A" w:rsidRPr="00C05035">
        <w:rPr>
          <w:rFonts w:ascii="Arial" w:eastAsia="Times New Roman" w:hAnsi="Arial" w:cs="Arial"/>
          <w:color w:val="444444"/>
          <w:sz w:val="20"/>
          <w:szCs w:val="20"/>
          <w:lang w:val="en-US"/>
        </w:rPr>
        <w:t xml:space="preserve"> status</w:t>
      </w:r>
      <w:r w:rsidR="00C8749F">
        <w:rPr>
          <w:rFonts w:ascii="Arial" w:eastAsia="Times New Roman" w:hAnsi="Arial" w:cs="Arial"/>
          <w:color w:val="444444"/>
          <w:sz w:val="20"/>
          <w:szCs w:val="20"/>
          <w:lang w:val="en-US"/>
        </w:rPr>
        <w:t>,</w:t>
      </w:r>
      <w:r w:rsidR="009B480A" w:rsidRPr="00C05035">
        <w:rPr>
          <w:rFonts w:ascii="Arial" w:eastAsia="Times New Roman" w:hAnsi="Arial" w:cs="Arial"/>
          <w:color w:val="444444"/>
          <w:sz w:val="20"/>
          <w:szCs w:val="20"/>
          <w:lang w:val="en-US"/>
        </w:rPr>
        <w:t xml:space="preserve"> see: </w:t>
      </w:r>
      <w:r w:rsidRPr="00C8749F">
        <w:rPr>
          <w:rFonts w:ascii="Arial" w:eastAsia="Times New Roman" w:hAnsi="Arial" w:cs="Arial"/>
          <w:b/>
          <w:color w:val="444444"/>
          <w:sz w:val="20"/>
          <w:szCs w:val="20"/>
          <w:lang w:val="en-US"/>
        </w:rPr>
        <w:t>Commission for Children and Young People on the Department’s website.</w:t>
      </w:r>
    </w:p>
    <w:p w:rsidR="008B229F" w:rsidRPr="00C05035" w:rsidRDefault="008B229F" w:rsidP="00640BDC">
      <w:pPr>
        <w:shd w:val="clear" w:color="auto" w:fill="FFFFFF"/>
        <w:spacing w:before="210" w:after="0" w:line="225" w:lineRule="atLeast"/>
        <w:textAlignment w:val="top"/>
        <w:rPr>
          <w:rFonts w:ascii="Arial" w:eastAsia="Times New Roman" w:hAnsi="Arial" w:cs="Arial"/>
          <w:color w:val="444444"/>
          <w:sz w:val="20"/>
          <w:szCs w:val="20"/>
          <w:u w:val="single"/>
          <w:lang w:val="en-US"/>
        </w:rPr>
      </w:pPr>
      <w:r w:rsidRPr="00C05035">
        <w:rPr>
          <w:rFonts w:ascii="Arial" w:eastAsia="Times New Roman" w:hAnsi="Arial" w:cs="Arial"/>
          <w:color w:val="444444"/>
          <w:sz w:val="20"/>
          <w:szCs w:val="20"/>
          <w:u w:val="single"/>
          <w:lang w:val="en-US"/>
        </w:rPr>
        <w:t>Where consent is disputed:</w:t>
      </w:r>
    </w:p>
    <w:p w:rsidR="00C05035" w:rsidRDefault="008B229F" w:rsidP="0080191D">
      <w:pPr>
        <w:pStyle w:val="ListParagraph"/>
        <w:numPr>
          <w:ilvl w:val="0"/>
          <w:numId w:val="37"/>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 xml:space="preserve">When (parent) consent is disputed principals and staff should avoid becoming involved, avoid </w:t>
      </w:r>
      <w:proofErr w:type="spellStart"/>
      <w:r w:rsidRPr="00C05035">
        <w:rPr>
          <w:rFonts w:ascii="Arial" w:eastAsia="Times New Roman" w:hAnsi="Arial" w:cs="Arial"/>
          <w:color w:val="444444"/>
          <w:sz w:val="20"/>
          <w:szCs w:val="20"/>
          <w:lang w:val="en-US"/>
        </w:rPr>
        <w:t>favouring</w:t>
      </w:r>
      <w:proofErr w:type="spellEnd"/>
      <w:r w:rsidRPr="00C05035">
        <w:rPr>
          <w:rFonts w:ascii="Arial" w:eastAsia="Times New Roman" w:hAnsi="Arial" w:cs="Arial"/>
          <w:color w:val="444444"/>
          <w:sz w:val="20"/>
          <w:szCs w:val="20"/>
          <w:lang w:val="en-US"/>
        </w:rPr>
        <w:t xml:space="preserve"> one parent, act in accordance at all times with the best interests of the student and the school community. Act sensitively and realise that a resolution, satisfactory to both parents, may not be possible. </w:t>
      </w:r>
    </w:p>
    <w:p w:rsidR="008B229F" w:rsidRPr="00C05035" w:rsidRDefault="00D02506" w:rsidP="00C05035">
      <w:pPr>
        <w:shd w:val="clear" w:color="auto" w:fill="FFFFFF"/>
        <w:spacing w:before="210" w:after="0" w:line="225" w:lineRule="atLeast"/>
        <w:textAlignment w:val="top"/>
        <w:rPr>
          <w:rFonts w:ascii="Arial" w:eastAsia="Times New Roman" w:hAnsi="Arial" w:cs="Arial"/>
          <w:color w:val="444444"/>
          <w:sz w:val="20"/>
          <w:szCs w:val="20"/>
          <w:lang w:val="en-US"/>
        </w:rPr>
      </w:pPr>
      <w:r>
        <w:rPr>
          <w:rFonts w:ascii="Arial" w:eastAsia="Times New Roman" w:hAnsi="Arial" w:cs="Arial"/>
          <w:color w:val="444444"/>
          <w:sz w:val="20"/>
          <w:szCs w:val="20"/>
          <w:lang w:val="en-US"/>
        </w:rPr>
        <w:t>[</w:t>
      </w:r>
      <w:r w:rsidR="008B229F" w:rsidRPr="00C05035">
        <w:rPr>
          <w:rFonts w:ascii="Arial" w:eastAsia="Times New Roman" w:hAnsi="Arial" w:cs="Arial"/>
          <w:color w:val="444444"/>
          <w:sz w:val="20"/>
          <w:szCs w:val="20"/>
          <w:lang w:val="en-US"/>
        </w:rPr>
        <w:t>For more information on enrolment where there is disputed parental consent, see: Decision Making Responsibilities for Students on the Department’s website.</w:t>
      </w:r>
      <w:r>
        <w:rPr>
          <w:rFonts w:ascii="Arial" w:eastAsia="Times New Roman" w:hAnsi="Arial" w:cs="Arial"/>
          <w:color w:val="444444"/>
          <w:sz w:val="20"/>
          <w:szCs w:val="20"/>
          <w:lang w:val="en-US"/>
        </w:rPr>
        <w:t>]</w:t>
      </w:r>
    </w:p>
    <w:p w:rsidR="008B229F" w:rsidRPr="00C05035" w:rsidRDefault="008B229F" w:rsidP="00640BDC">
      <w:pPr>
        <w:shd w:val="clear" w:color="auto" w:fill="FFFFFF"/>
        <w:spacing w:before="210" w:after="0" w:line="225" w:lineRule="atLeast"/>
        <w:textAlignment w:val="top"/>
        <w:rPr>
          <w:rFonts w:ascii="Arial" w:eastAsia="Times New Roman" w:hAnsi="Arial" w:cs="Arial"/>
          <w:color w:val="444444"/>
          <w:sz w:val="20"/>
          <w:szCs w:val="20"/>
          <w:u w:val="single"/>
          <w:lang w:val="en-US"/>
        </w:rPr>
      </w:pPr>
      <w:r w:rsidRPr="00C05035">
        <w:rPr>
          <w:rFonts w:ascii="Arial" w:eastAsia="Times New Roman" w:hAnsi="Arial" w:cs="Arial"/>
          <w:color w:val="444444"/>
          <w:sz w:val="20"/>
          <w:szCs w:val="20"/>
          <w:u w:val="single"/>
          <w:lang w:val="en-US"/>
        </w:rPr>
        <w:t>Identification and student name:</w:t>
      </w:r>
    </w:p>
    <w:p w:rsidR="002D68C8" w:rsidRPr="00C05035" w:rsidRDefault="008B229F" w:rsidP="0080191D">
      <w:pPr>
        <w:pStyle w:val="ListParagraph"/>
        <w:numPr>
          <w:ilvl w:val="0"/>
          <w:numId w:val="37"/>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r w:rsidRPr="00C05035">
        <w:rPr>
          <w:rFonts w:ascii="Arial" w:eastAsia="Times New Roman" w:hAnsi="Arial" w:cs="Arial"/>
          <w:color w:val="444444"/>
          <w:sz w:val="20"/>
          <w:szCs w:val="20"/>
          <w:lang w:val="en-US"/>
        </w:rPr>
        <w:t xml:space="preserve">For applicants who are: Australian-born, a </w:t>
      </w:r>
      <w:r w:rsidR="006A1690">
        <w:rPr>
          <w:rFonts w:ascii="Arial" w:eastAsia="Times New Roman" w:hAnsi="Arial" w:cs="Arial"/>
          <w:color w:val="444444"/>
          <w:sz w:val="20"/>
          <w:szCs w:val="20"/>
          <w:lang w:val="en-US"/>
        </w:rPr>
        <w:t>birth certificate or equivalent</w:t>
      </w:r>
    </w:p>
    <w:p w:rsidR="002D68C8" w:rsidRPr="00C05035" w:rsidRDefault="00C05035" w:rsidP="0080191D">
      <w:pPr>
        <w:pStyle w:val="ListParagraph"/>
        <w:numPr>
          <w:ilvl w:val="0"/>
          <w:numId w:val="37"/>
        </w:numPr>
        <w:shd w:val="clear" w:color="auto" w:fill="FFFFFF"/>
        <w:spacing w:before="210" w:after="0" w:line="225" w:lineRule="atLeast"/>
        <w:ind w:left="540" w:hanging="540"/>
        <w:textAlignment w:val="top"/>
        <w:rPr>
          <w:rFonts w:ascii="Arial" w:eastAsia="Times New Roman" w:hAnsi="Arial" w:cs="Arial"/>
          <w:color w:val="444444"/>
          <w:sz w:val="20"/>
          <w:szCs w:val="20"/>
          <w:lang w:val="en-US"/>
        </w:rPr>
      </w:pPr>
      <w:r>
        <w:rPr>
          <w:rFonts w:ascii="Arial" w:eastAsia="Times New Roman" w:hAnsi="Arial" w:cs="Arial"/>
          <w:color w:val="444444"/>
          <w:sz w:val="20"/>
          <w:szCs w:val="20"/>
          <w:lang w:val="en-US"/>
        </w:rPr>
        <w:t>N</w:t>
      </w:r>
      <w:r w:rsidR="008B229F" w:rsidRPr="00C05035">
        <w:rPr>
          <w:rFonts w:ascii="Arial" w:eastAsia="Times New Roman" w:hAnsi="Arial" w:cs="Arial"/>
          <w:color w:val="444444"/>
          <w:sz w:val="20"/>
          <w:szCs w:val="20"/>
          <w:lang w:val="en-US"/>
        </w:rPr>
        <w:t>on-Australian-b</w:t>
      </w:r>
      <w:r w:rsidR="002D68C8" w:rsidRPr="00C05035">
        <w:rPr>
          <w:rFonts w:ascii="Arial" w:eastAsia="Times New Roman" w:hAnsi="Arial" w:cs="Arial"/>
          <w:color w:val="444444"/>
          <w:sz w:val="20"/>
          <w:szCs w:val="20"/>
          <w:lang w:val="en-US"/>
        </w:rPr>
        <w:t>o</w:t>
      </w:r>
      <w:r w:rsidR="008B229F" w:rsidRPr="00C05035">
        <w:rPr>
          <w:rFonts w:ascii="Arial" w:eastAsia="Times New Roman" w:hAnsi="Arial" w:cs="Arial"/>
          <w:color w:val="444444"/>
          <w:sz w:val="20"/>
          <w:szCs w:val="20"/>
          <w:lang w:val="en-US"/>
        </w:rPr>
        <w:t>rn, a passport or travel document such as a visa</w:t>
      </w:r>
      <w:r w:rsidR="00813B18" w:rsidRPr="00C05035">
        <w:rPr>
          <w:rFonts w:ascii="Arial" w:eastAsia="Times New Roman" w:hAnsi="Arial" w:cs="Arial"/>
          <w:color w:val="444444"/>
          <w:sz w:val="20"/>
          <w:szCs w:val="20"/>
          <w:lang w:val="en-US"/>
        </w:rPr>
        <w:t>’</w:t>
      </w:r>
    </w:p>
    <w:p w:rsidR="002D68C8" w:rsidRPr="00C05035" w:rsidRDefault="00A5326F" w:rsidP="00C05035">
      <w:pPr>
        <w:shd w:val="clear" w:color="auto" w:fill="FFFFFF"/>
        <w:spacing w:before="210" w:after="0" w:line="225" w:lineRule="atLeast"/>
        <w:textAlignment w:val="top"/>
        <w:rPr>
          <w:rFonts w:ascii="Arial" w:eastAsia="Times New Roman" w:hAnsi="Arial" w:cs="Arial"/>
          <w:color w:val="444444"/>
          <w:sz w:val="20"/>
          <w:szCs w:val="20"/>
          <w:lang w:val="en-US"/>
        </w:rPr>
      </w:pPr>
      <w:r>
        <w:rPr>
          <w:rFonts w:ascii="Arial" w:eastAsia="Times New Roman" w:hAnsi="Arial" w:cs="Arial"/>
          <w:color w:val="444444"/>
          <w:sz w:val="20"/>
          <w:szCs w:val="20"/>
          <w:lang w:val="en-US"/>
        </w:rPr>
        <w:t>(</w:t>
      </w:r>
      <w:proofErr w:type="gramStart"/>
      <w:r>
        <w:rPr>
          <w:rFonts w:ascii="Arial" w:eastAsia="Times New Roman" w:hAnsi="Arial" w:cs="Arial"/>
          <w:color w:val="444444"/>
          <w:sz w:val="20"/>
          <w:szCs w:val="20"/>
          <w:lang w:val="en-US"/>
        </w:rPr>
        <w:t>extract</w:t>
      </w:r>
      <w:proofErr w:type="gramEnd"/>
      <w:r>
        <w:rPr>
          <w:rFonts w:ascii="Arial" w:eastAsia="Times New Roman" w:hAnsi="Arial" w:cs="Arial"/>
          <w:color w:val="444444"/>
          <w:sz w:val="20"/>
          <w:szCs w:val="20"/>
          <w:lang w:val="en-US"/>
        </w:rPr>
        <w:t>-</w:t>
      </w:r>
      <w:hyperlink r:id="rId11" w:anchor="H2N1000B" w:history="1">
        <w:r w:rsidR="00CB422C" w:rsidRPr="00C05035">
          <w:rPr>
            <w:rStyle w:val="Hyperlink"/>
            <w:rFonts w:ascii="Arial" w:eastAsia="Times New Roman" w:hAnsi="Arial" w:cs="Arial"/>
            <w:sz w:val="20"/>
            <w:szCs w:val="20"/>
            <w:lang w:val="en-US"/>
          </w:rPr>
          <w:t>http://www.education.vic.gov.au/school/principals/spag/participation/Pages/admission.</w:t>
        </w:r>
      </w:hyperlink>
      <w:r w:rsidR="002D68C8" w:rsidRPr="00C05035">
        <w:rPr>
          <w:rFonts w:ascii="Arial" w:eastAsia="Times New Roman" w:hAnsi="Arial" w:cs="Arial"/>
          <w:color w:val="444444"/>
          <w:sz w:val="20"/>
          <w:szCs w:val="20"/>
          <w:lang w:val="en-US"/>
        </w:rPr>
        <w:t>)</w:t>
      </w:r>
    </w:p>
    <w:p w:rsidR="00640BDC" w:rsidRDefault="00640BDC" w:rsidP="00D02506">
      <w:pPr>
        <w:shd w:val="clear" w:color="auto" w:fill="FFFFFF"/>
        <w:spacing w:before="210" w:after="0" w:line="240" w:lineRule="auto"/>
        <w:textAlignment w:val="top"/>
        <w:rPr>
          <w:rFonts w:ascii="Arial" w:eastAsia="Times New Roman" w:hAnsi="Arial" w:cs="Arial"/>
          <w:b/>
          <w:color w:val="444444"/>
          <w:sz w:val="20"/>
          <w:szCs w:val="20"/>
          <w:u w:val="single"/>
          <w:lang w:val="en-US"/>
        </w:rPr>
      </w:pPr>
      <w:r w:rsidRPr="00C05035">
        <w:rPr>
          <w:rFonts w:ascii="Arial" w:eastAsia="Times New Roman" w:hAnsi="Arial" w:cs="Arial"/>
          <w:b/>
          <w:color w:val="444444"/>
          <w:sz w:val="20"/>
          <w:szCs w:val="20"/>
          <w:u w:val="single"/>
          <w:lang w:val="en-US"/>
        </w:rPr>
        <w:t>Implementation</w:t>
      </w:r>
      <w:r w:rsidR="0080191D" w:rsidRPr="00C05035">
        <w:rPr>
          <w:rFonts w:ascii="Arial" w:eastAsia="Times New Roman" w:hAnsi="Arial" w:cs="Arial"/>
          <w:b/>
          <w:color w:val="444444"/>
          <w:sz w:val="20"/>
          <w:szCs w:val="20"/>
          <w:u w:val="single"/>
          <w:lang w:val="en-US"/>
        </w:rPr>
        <w:t xml:space="preserve"> Process</w:t>
      </w:r>
    </w:p>
    <w:p w:rsidR="00C05035" w:rsidRPr="00C05035" w:rsidRDefault="00C05035" w:rsidP="00D02506">
      <w:pPr>
        <w:shd w:val="clear" w:color="auto" w:fill="FFFFFF"/>
        <w:spacing w:before="210" w:after="0" w:line="240" w:lineRule="auto"/>
        <w:textAlignment w:val="top"/>
        <w:rPr>
          <w:rFonts w:ascii="Arial" w:eastAsia="Times New Roman" w:hAnsi="Arial" w:cs="Arial"/>
          <w:b/>
          <w:color w:val="444444"/>
          <w:sz w:val="20"/>
          <w:szCs w:val="20"/>
          <w:u w:val="single"/>
          <w:lang w:val="en-US"/>
        </w:rPr>
      </w:pPr>
    </w:p>
    <w:p w:rsidR="00003E84" w:rsidRPr="00C05035" w:rsidRDefault="00003E84" w:rsidP="00C05035">
      <w:pPr>
        <w:pStyle w:val="ListParagraph"/>
        <w:numPr>
          <w:ilvl w:val="0"/>
          <w:numId w:val="1"/>
        </w:numPr>
        <w:tabs>
          <w:tab w:val="left" w:pos="426"/>
        </w:tabs>
        <w:spacing w:line="240" w:lineRule="auto"/>
        <w:ind w:left="426" w:hanging="426"/>
        <w:rPr>
          <w:rFonts w:ascii="Arial" w:hAnsi="Arial" w:cs="Arial"/>
          <w:sz w:val="20"/>
          <w:szCs w:val="20"/>
        </w:rPr>
      </w:pPr>
      <w:r w:rsidRPr="00C05035">
        <w:rPr>
          <w:rFonts w:ascii="Arial" w:hAnsi="Arial" w:cs="Arial"/>
          <w:sz w:val="20"/>
          <w:szCs w:val="20"/>
        </w:rPr>
        <w:t>All enrolment enquiries [including Year 7 enquiries after February] in</w:t>
      </w:r>
      <w:r w:rsidR="007D2E97" w:rsidRPr="00C05035">
        <w:rPr>
          <w:rFonts w:ascii="Arial" w:hAnsi="Arial" w:cs="Arial"/>
          <w:sz w:val="20"/>
          <w:szCs w:val="20"/>
        </w:rPr>
        <w:t xml:space="preserve"> </w:t>
      </w:r>
      <w:r w:rsidRPr="00C05035">
        <w:rPr>
          <w:rFonts w:ascii="Arial" w:hAnsi="Arial" w:cs="Arial"/>
          <w:sz w:val="20"/>
          <w:szCs w:val="20"/>
        </w:rPr>
        <w:t xml:space="preserve">a given year will be </w:t>
      </w:r>
      <w:r w:rsidR="007D2E97" w:rsidRPr="00C05035">
        <w:rPr>
          <w:rFonts w:ascii="Arial" w:hAnsi="Arial" w:cs="Arial"/>
          <w:sz w:val="20"/>
          <w:szCs w:val="20"/>
        </w:rPr>
        <w:t>initially dealt with by the Whole School Operation</w:t>
      </w:r>
      <w:r w:rsidR="00CC03BA" w:rsidRPr="00C05035">
        <w:rPr>
          <w:rFonts w:ascii="Arial" w:hAnsi="Arial" w:cs="Arial"/>
          <w:sz w:val="20"/>
          <w:szCs w:val="20"/>
        </w:rPr>
        <w:t>s offi</w:t>
      </w:r>
      <w:r w:rsidR="00D02506">
        <w:rPr>
          <w:rFonts w:ascii="Arial" w:hAnsi="Arial" w:cs="Arial"/>
          <w:sz w:val="20"/>
          <w:szCs w:val="20"/>
        </w:rPr>
        <w:t>cer</w:t>
      </w:r>
      <w:r w:rsidR="005542C0">
        <w:rPr>
          <w:rFonts w:ascii="Arial" w:hAnsi="Arial" w:cs="Arial"/>
          <w:sz w:val="20"/>
          <w:szCs w:val="20"/>
        </w:rPr>
        <w:t>.</w:t>
      </w:r>
    </w:p>
    <w:p w:rsidR="00CC03BA" w:rsidRPr="00C05035" w:rsidRDefault="00CC03BA" w:rsidP="00C05035">
      <w:pPr>
        <w:pStyle w:val="ListParagraph"/>
        <w:numPr>
          <w:ilvl w:val="0"/>
          <w:numId w:val="1"/>
        </w:numPr>
        <w:tabs>
          <w:tab w:val="left" w:pos="426"/>
        </w:tabs>
        <w:spacing w:line="240" w:lineRule="auto"/>
        <w:ind w:left="426" w:hanging="426"/>
        <w:rPr>
          <w:rFonts w:ascii="Arial" w:hAnsi="Arial" w:cs="Arial"/>
          <w:sz w:val="20"/>
          <w:szCs w:val="20"/>
        </w:rPr>
      </w:pPr>
      <w:r w:rsidRPr="00C05035">
        <w:rPr>
          <w:rFonts w:ascii="Arial" w:hAnsi="Arial" w:cs="Arial"/>
          <w:sz w:val="20"/>
          <w:szCs w:val="20"/>
        </w:rPr>
        <w:t xml:space="preserve">If the enrolment enquiry is in respect of a Refugee </w:t>
      </w:r>
      <w:r w:rsidR="00755B45" w:rsidRPr="00C05035">
        <w:rPr>
          <w:rFonts w:ascii="Arial" w:hAnsi="Arial" w:cs="Arial"/>
          <w:sz w:val="20"/>
          <w:szCs w:val="20"/>
        </w:rPr>
        <w:t>s</w:t>
      </w:r>
      <w:r w:rsidR="00263D5D" w:rsidRPr="00C05035">
        <w:rPr>
          <w:rFonts w:ascii="Arial" w:hAnsi="Arial" w:cs="Arial"/>
          <w:sz w:val="20"/>
          <w:szCs w:val="20"/>
        </w:rPr>
        <w:t xml:space="preserve">tudent, </w:t>
      </w:r>
      <w:r w:rsidR="005542C0">
        <w:rPr>
          <w:rFonts w:ascii="Arial" w:hAnsi="Arial" w:cs="Arial"/>
          <w:sz w:val="20"/>
          <w:szCs w:val="20"/>
        </w:rPr>
        <w:t>the Whole School Operations officer</w:t>
      </w:r>
      <w:r w:rsidRPr="00C05035">
        <w:rPr>
          <w:rFonts w:ascii="Arial" w:hAnsi="Arial" w:cs="Arial"/>
          <w:sz w:val="20"/>
          <w:szCs w:val="20"/>
        </w:rPr>
        <w:t xml:space="preserve"> will pass on the enquiry to </w:t>
      </w:r>
      <w:r w:rsidR="007947F4">
        <w:rPr>
          <w:rFonts w:ascii="Arial" w:hAnsi="Arial" w:cs="Arial"/>
          <w:sz w:val="20"/>
          <w:szCs w:val="20"/>
        </w:rPr>
        <w:t xml:space="preserve">EAL transition leader </w:t>
      </w:r>
      <w:r w:rsidRPr="00C05035">
        <w:rPr>
          <w:rFonts w:ascii="Arial" w:hAnsi="Arial" w:cs="Arial"/>
          <w:sz w:val="20"/>
          <w:szCs w:val="20"/>
        </w:rPr>
        <w:t xml:space="preserve">and </w:t>
      </w:r>
      <w:r w:rsidR="007947F4">
        <w:rPr>
          <w:rFonts w:ascii="Arial" w:hAnsi="Arial" w:cs="Arial"/>
          <w:sz w:val="20"/>
          <w:szCs w:val="20"/>
        </w:rPr>
        <w:t xml:space="preserve">EAL Transition Leader </w:t>
      </w:r>
      <w:r w:rsidRPr="00C05035">
        <w:rPr>
          <w:rFonts w:ascii="Arial" w:hAnsi="Arial" w:cs="Arial"/>
          <w:sz w:val="20"/>
          <w:szCs w:val="20"/>
        </w:rPr>
        <w:t>will arrange an appointment time with</w:t>
      </w:r>
      <w:r w:rsidR="00D02506">
        <w:rPr>
          <w:rFonts w:ascii="Arial" w:hAnsi="Arial" w:cs="Arial"/>
          <w:sz w:val="20"/>
          <w:szCs w:val="20"/>
        </w:rPr>
        <w:t xml:space="preserve"> the parent/guardian</w:t>
      </w:r>
    </w:p>
    <w:p w:rsidR="00587EC2" w:rsidRPr="00C05035" w:rsidRDefault="00587EC2" w:rsidP="00587EC2">
      <w:pPr>
        <w:pStyle w:val="ListParagraph"/>
        <w:numPr>
          <w:ilvl w:val="0"/>
          <w:numId w:val="5"/>
        </w:numPr>
        <w:spacing w:after="0" w:line="240" w:lineRule="auto"/>
        <w:ind w:left="426" w:hanging="426"/>
        <w:contextualSpacing w:val="0"/>
        <w:rPr>
          <w:rFonts w:ascii="Arial" w:hAnsi="Arial" w:cs="Arial"/>
          <w:sz w:val="20"/>
          <w:szCs w:val="20"/>
        </w:rPr>
      </w:pPr>
      <w:r w:rsidRPr="00C05035">
        <w:rPr>
          <w:rFonts w:ascii="Arial" w:hAnsi="Arial" w:cs="Arial"/>
          <w:sz w:val="20"/>
          <w:szCs w:val="20"/>
        </w:rPr>
        <w:t>Initial contact will be made at</w:t>
      </w:r>
      <w:r w:rsidR="00AC58CD" w:rsidRPr="00C05035">
        <w:rPr>
          <w:rFonts w:ascii="Arial" w:hAnsi="Arial" w:cs="Arial"/>
          <w:sz w:val="20"/>
          <w:szCs w:val="20"/>
        </w:rPr>
        <w:t xml:space="preserve"> the general office, whereby a Prospective E</w:t>
      </w:r>
      <w:r w:rsidRPr="00C05035">
        <w:rPr>
          <w:rFonts w:ascii="Arial" w:hAnsi="Arial" w:cs="Arial"/>
          <w:sz w:val="20"/>
          <w:szCs w:val="20"/>
        </w:rPr>
        <w:t>nrolment form will be completed. A copy of the child’s most recent</w:t>
      </w:r>
      <w:r w:rsidR="00D02506">
        <w:rPr>
          <w:rFonts w:ascii="Arial" w:hAnsi="Arial" w:cs="Arial"/>
          <w:sz w:val="20"/>
          <w:szCs w:val="20"/>
        </w:rPr>
        <w:t xml:space="preserve"> report will also be requested</w:t>
      </w:r>
    </w:p>
    <w:p w:rsidR="00AC58CD" w:rsidRPr="00C05035" w:rsidRDefault="00AC58CD" w:rsidP="00587EC2">
      <w:pPr>
        <w:pStyle w:val="ListParagraph"/>
        <w:numPr>
          <w:ilvl w:val="0"/>
          <w:numId w:val="5"/>
        </w:numPr>
        <w:spacing w:after="0" w:line="240" w:lineRule="auto"/>
        <w:ind w:left="426" w:hanging="426"/>
        <w:contextualSpacing w:val="0"/>
        <w:rPr>
          <w:rFonts w:ascii="Arial" w:hAnsi="Arial" w:cs="Arial"/>
          <w:sz w:val="20"/>
          <w:szCs w:val="20"/>
        </w:rPr>
      </w:pPr>
      <w:r w:rsidRPr="00C05035">
        <w:rPr>
          <w:rFonts w:ascii="Arial" w:hAnsi="Arial" w:cs="Arial"/>
          <w:sz w:val="20"/>
          <w:szCs w:val="20"/>
        </w:rPr>
        <w:t xml:space="preserve">All prospective enrolment forms will be forwarded to </w:t>
      </w:r>
      <w:r w:rsidR="007947F4">
        <w:rPr>
          <w:rFonts w:ascii="Arial" w:hAnsi="Arial" w:cs="Arial"/>
          <w:sz w:val="20"/>
          <w:szCs w:val="20"/>
        </w:rPr>
        <w:t>Whole School Operations officer</w:t>
      </w:r>
      <w:r w:rsidR="007947F4" w:rsidRPr="00C05035">
        <w:rPr>
          <w:rFonts w:ascii="Arial" w:hAnsi="Arial" w:cs="Arial"/>
          <w:sz w:val="20"/>
          <w:szCs w:val="20"/>
        </w:rPr>
        <w:t xml:space="preserve"> </w:t>
      </w:r>
      <w:r w:rsidRPr="00C05035">
        <w:rPr>
          <w:rFonts w:ascii="Arial" w:hAnsi="Arial" w:cs="Arial"/>
          <w:sz w:val="20"/>
          <w:szCs w:val="20"/>
        </w:rPr>
        <w:t>for initial processing</w:t>
      </w:r>
    </w:p>
    <w:p w:rsidR="00D13044" w:rsidRPr="00C05035" w:rsidRDefault="007947F4" w:rsidP="0055462F">
      <w:pPr>
        <w:pStyle w:val="ListParagraph"/>
        <w:numPr>
          <w:ilvl w:val="0"/>
          <w:numId w:val="5"/>
        </w:numPr>
        <w:spacing w:after="0" w:line="240" w:lineRule="auto"/>
        <w:rPr>
          <w:rFonts w:ascii="Arial" w:hAnsi="Arial" w:cs="Arial"/>
          <w:b/>
          <w:sz w:val="20"/>
          <w:szCs w:val="20"/>
        </w:rPr>
      </w:pPr>
      <w:r>
        <w:rPr>
          <w:rFonts w:ascii="Arial" w:hAnsi="Arial" w:cs="Arial"/>
          <w:sz w:val="20"/>
          <w:szCs w:val="20"/>
        </w:rPr>
        <w:t>Whole School Operations officer/EAL Transition</w:t>
      </w:r>
      <w:r w:rsidRPr="00C05035">
        <w:rPr>
          <w:rFonts w:ascii="Arial" w:hAnsi="Arial" w:cs="Arial"/>
          <w:sz w:val="20"/>
          <w:szCs w:val="20"/>
        </w:rPr>
        <w:t xml:space="preserve"> </w:t>
      </w:r>
      <w:r>
        <w:rPr>
          <w:rFonts w:ascii="Arial" w:hAnsi="Arial" w:cs="Arial"/>
          <w:sz w:val="20"/>
          <w:szCs w:val="20"/>
        </w:rPr>
        <w:t xml:space="preserve">Leader </w:t>
      </w:r>
      <w:r w:rsidR="00D13044" w:rsidRPr="00C05035">
        <w:rPr>
          <w:rFonts w:ascii="Arial" w:hAnsi="Arial" w:cs="Arial"/>
          <w:sz w:val="20"/>
          <w:szCs w:val="20"/>
        </w:rPr>
        <w:t xml:space="preserve">will contact the parent/guardian of the student/s seeking enrolment to make </w:t>
      </w:r>
      <w:r w:rsidR="00D02506">
        <w:rPr>
          <w:rFonts w:ascii="Arial" w:hAnsi="Arial" w:cs="Arial"/>
          <w:sz w:val="20"/>
          <w:szCs w:val="20"/>
        </w:rPr>
        <w:t>an appointment for an interview</w:t>
      </w:r>
      <w:r w:rsidR="00D13044" w:rsidRPr="00C05035">
        <w:rPr>
          <w:rFonts w:ascii="Arial" w:hAnsi="Arial" w:cs="Arial"/>
          <w:b/>
          <w:sz w:val="20"/>
          <w:szCs w:val="20"/>
        </w:rPr>
        <w:t xml:space="preserve"> </w:t>
      </w:r>
    </w:p>
    <w:p w:rsidR="00587EC2" w:rsidRPr="00C05035" w:rsidRDefault="00587EC2" w:rsidP="00F00646">
      <w:pPr>
        <w:pStyle w:val="ListParagraph"/>
        <w:numPr>
          <w:ilvl w:val="0"/>
          <w:numId w:val="5"/>
        </w:numPr>
        <w:spacing w:after="0" w:line="240" w:lineRule="auto"/>
        <w:rPr>
          <w:rFonts w:ascii="Arial" w:hAnsi="Arial" w:cs="Arial"/>
          <w:sz w:val="20"/>
          <w:szCs w:val="20"/>
        </w:rPr>
      </w:pPr>
      <w:r w:rsidRPr="00C05035">
        <w:rPr>
          <w:rFonts w:ascii="Arial" w:hAnsi="Arial" w:cs="Arial"/>
          <w:sz w:val="20"/>
          <w:szCs w:val="20"/>
        </w:rPr>
        <w:t xml:space="preserve">Acceptance will be based on a number of factors </w:t>
      </w:r>
      <w:r w:rsidR="007947F4" w:rsidRPr="00C05035">
        <w:rPr>
          <w:rFonts w:ascii="Arial" w:hAnsi="Arial" w:cs="Arial"/>
          <w:sz w:val="20"/>
          <w:szCs w:val="20"/>
        </w:rPr>
        <w:t>i.e.</w:t>
      </w:r>
      <w:r w:rsidRPr="00C05035">
        <w:rPr>
          <w:rFonts w:ascii="Arial" w:hAnsi="Arial" w:cs="Arial"/>
          <w:sz w:val="20"/>
          <w:szCs w:val="20"/>
        </w:rPr>
        <w:t xml:space="preserve"> address (Dandenong address), availability at the </w:t>
      </w:r>
      <w:r w:rsidR="00F00646" w:rsidRPr="00C05035">
        <w:rPr>
          <w:rFonts w:ascii="Arial" w:hAnsi="Arial" w:cs="Arial"/>
          <w:sz w:val="20"/>
          <w:szCs w:val="20"/>
        </w:rPr>
        <w:t xml:space="preserve">             </w:t>
      </w:r>
      <w:r w:rsidRPr="00C05035">
        <w:rPr>
          <w:rFonts w:ascii="Arial" w:hAnsi="Arial" w:cs="Arial"/>
          <w:sz w:val="20"/>
          <w:szCs w:val="20"/>
        </w:rPr>
        <w:t>relevant</w:t>
      </w:r>
      <w:r w:rsidR="00D02506">
        <w:rPr>
          <w:rFonts w:ascii="Arial" w:hAnsi="Arial" w:cs="Arial"/>
          <w:sz w:val="20"/>
          <w:szCs w:val="20"/>
        </w:rPr>
        <w:t xml:space="preserve"> year level and student report</w:t>
      </w:r>
    </w:p>
    <w:p w:rsidR="00F06795" w:rsidRPr="00C05035" w:rsidRDefault="00F06795" w:rsidP="00F06795">
      <w:pPr>
        <w:pStyle w:val="ListParagraph"/>
        <w:numPr>
          <w:ilvl w:val="0"/>
          <w:numId w:val="5"/>
        </w:numPr>
        <w:tabs>
          <w:tab w:val="left" w:pos="426"/>
        </w:tabs>
        <w:rPr>
          <w:rFonts w:ascii="Arial" w:hAnsi="Arial" w:cs="Arial"/>
          <w:sz w:val="20"/>
          <w:szCs w:val="20"/>
        </w:rPr>
      </w:pPr>
      <w:r w:rsidRPr="00C05035">
        <w:rPr>
          <w:rFonts w:ascii="Arial" w:hAnsi="Arial" w:cs="Arial"/>
          <w:sz w:val="20"/>
          <w:szCs w:val="20"/>
        </w:rPr>
        <w:t xml:space="preserve">If the enrolment enquiry is in respect of Senior Students, </w:t>
      </w:r>
      <w:r w:rsidR="007947F4" w:rsidRPr="00C05035">
        <w:rPr>
          <w:rFonts w:ascii="Arial" w:hAnsi="Arial" w:cs="Arial"/>
          <w:sz w:val="20"/>
          <w:szCs w:val="20"/>
        </w:rPr>
        <w:t>i.e.</w:t>
      </w:r>
      <w:r w:rsidRPr="00C05035">
        <w:rPr>
          <w:rFonts w:ascii="Arial" w:hAnsi="Arial" w:cs="Arial"/>
          <w:sz w:val="20"/>
          <w:szCs w:val="20"/>
        </w:rPr>
        <w:t xml:space="preserve"> Y</w:t>
      </w:r>
      <w:r w:rsidR="007947F4">
        <w:rPr>
          <w:rFonts w:ascii="Arial" w:hAnsi="Arial" w:cs="Arial"/>
          <w:sz w:val="20"/>
          <w:szCs w:val="20"/>
        </w:rPr>
        <w:t>ea</w:t>
      </w:r>
      <w:r w:rsidRPr="00C05035">
        <w:rPr>
          <w:rFonts w:ascii="Arial" w:hAnsi="Arial" w:cs="Arial"/>
          <w:sz w:val="20"/>
          <w:szCs w:val="20"/>
        </w:rPr>
        <w:t xml:space="preserve">rs 10, 11 and 12, </w:t>
      </w:r>
      <w:r w:rsidR="007947F4">
        <w:rPr>
          <w:rFonts w:ascii="Arial" w:hAnsi="Arial" w:cs="Arial"/>
          <w:sz w:val="20"/>
          <w:szCs w:val="20"/>
        </w:rPr>
        <w:t>Whole School Operations officer</w:t>
      </w:r>
      <w:r w:rsidR="007947F4" w:rsidRPr="00C05035">
        <w:rPr>
          <w:rFonts w:ascii="Arial" w:hAnsi="Arial" w:cs="Arial"/>
          <w:sz w:val="20"/>
          <w:szCs w:val="20"/>
        </w:rPr>
        <w:t xml:space="preserve"> </w:t>
      </w:r>
      <w:r w:rsidRPr="00C05035">
        <w:rPr>
          <w:rFonts w:ascii="Arial" w:hAnsi="Arial" w:cs="Arial"/>
          <w:sz w:val="20"/>
          <w:szCs w:val="20"/>
        </w:rPr>
        <w:t>will consult with the Senior School</w:t>
      </w:r>
      <w:r w:rsidR="00D02506">
        <w:rPr>
          <w:rFonts w:ascii="Arial" w:hAnsi="Arial" w:cs="Arial"/>
          <w:sz w:val="20"/>
          <w:szCs w:val="20"/>
        </w:rPr>
        <w:t xml:space="preserve"> regarding subject availability</w:t>
      </w:r>
    </w:p>
    <w:p w:rsidR="00587EC2" w:rsidRPr="00C05035" w:rsidRDefault="007947F4" w:rsidP="00F00646">
      <w:pPr>
        <w:pStyle w:val="ListParagraph"/>
        <w:numPr>
          <w:ilvl w:val="0"/>
          <w:numId w:val="5"/>
        </w:numPr>
        <w:tabs>
          <w:tab w:val="left" w:pos="0"/>
        </w:tabs>
        <w:spacing w:after="0" w:line="240" w:lineRule="auto"/>
        <w:contextualSpacing w:val="0"/>
        <w:rPr>
          <w:rFonts w:ascii="Arial" w:hAnsi="Arial" w:cs="Arial"/>
          <w:sz w:val="20"/>
          <w:szCs w:val="20"/>
        </w:rPr>
      </w:pPr>
      <w:r>
        <w:rPr>
          <w:rFonts w:ascii="Arial" w:hAnsi="Arial" w:cs="Arial"/>
          <w:sz w:val="20"/>
          <w:szCs w:val="20"/>
        </w:rPr>
        <w:t>Whole School Operations officer/EAL Transition Leader</w:t>
      </w:r>
      <w:r w:rsidRPr="00C05035">
        <w:rPr>
          <w:rFonts w:ascii="Arial" w:hAnsi="Arial" w:cs="Arial"/>
          <w:sz w:val="20"/>
          <w:szCs w:val="20"/>
        </w:rPr>
        <w:t xml:space="preserve"> </w:t>
      </w:r>
      <w:r w:rsidR="00587EC2" w:rsidRPr="00C05035">
        <w:rPr>
          <w:rFonts w:ascii="Arial" w:hAnsi="Arial" w:cs="Arial"/>
          <w:sz w:val="20"/>
          <w:szCs w:val="20"/>
        </w:rPr>
        <w:t>will contact the parent, notify the</w:t>
      </w:r>
      <w:r w:rsidR="00744123" w:rsidRPr="00C05035">
        <w:rPr>
          <w:rFonts w:ascii="Arial" w:hAnsi="Arial" w:cs="Arial"/>
          <w:sz w:val="20"/>
          <w:szCs w:val="20"/>
        </w:rPr>
        <w:t xml:space="preserve">m and </w:t>
      </w:r>
      <w:r w:rsidR="00587EC2" w:rsidRPr="00C05035">
        <w:rPr>
          <w:rFonts w:ascii="Arial" w:hAnsi="Arial" w:cs="Arial"/>
          <w:sz w:val="20"/>
          <w:szCs w:val="20"/>
        </w:rPr>
        <w:t>make an appointment with the family to complete the enrolment package w</w:t>
      </w:r>
      <w:r w:rsidR="00755B45" w:rsidRPr="00C05035">
        <w:rPr>
          <w:rFonts w:ascii="Arial" w:hAnsi="Arial" w:cs="Arial"/>
          <w:sz w:val="20"/>
          <w:szCs w:val="20"/>
        </w:rPr>
        <w:t xml:space="preserve">hich will include the book list, uniform requirements </w:t>
      </w:r>
      <w:r w:rsidR="00587EC2" w:rsidRPr="00C05035">
        <w:rPr>
          <w:rFonts w:ascii="Arial" w:hAnsi="Arial" w:cs="Arial"/>
          <w:sz w:val="20"/>
          <w:szCs w:val="20"/>
        </w:rPr>
        <w:t>and Year level hand book. The Subject Levy Payment will also be</w:t>
      </w:r>
      <w:r w:rsidR="00813B18" w:rsidRPr="00C05035">
        <w:rPr>
          <w:rFonts w:ascii="Arial" w:hAnsi="Arial" w:cs="Arial"/>
          <w:sz w:val="20"/>
          <w:szCs w:val="20"/>
        </w:rPr>
        <w:t xml:space="preserve"> explained</w:t>
      </w:r>
      <w:r w:rsidR="00587EC2" w:rsidRPr="00C05035">
        <w:rPr>
          <w:rFonts w:ascii="Arial" w:hAnsi="Arial" w:cs="Arial"/>
          <w:sz w:val="20"/>
          <w:szCs w:val="20"/>
        </w:rPr>
        <w:t xml:space="preserve">. Parents will be informed that an additional payment maybe required depending on subject choices. Parents will also be informed that </w:t>
      </w:r>
      <w:r w:rsidR="00D02506">
        <w:rPr>
          <w:rFonts w:ascii="Arial" w:hAnsi="Arial" w:cs="Arial"/>
          <w:sz w:val="20"/>
          <w:szCs w:val="20"/>
        </w:rPr>
        <w:t>subject selection maybe limited</w:t>
      </w:r>
      <w:r w:rsidR="00587EC2" w:rsidRPr="00C05035">
        <w:rPr>
          <w:rFonts w:ascii="Arial" w:hAnsi="Arial" w:cs="Arial"/>
          <w:sz w:val="20"/>
          <w:szCs w:val="20"/>
        </w:rPr>
        <w:t xml:space="preserve"> </w:t>
      </w:r>
    </w:p>
    <w:p w:rsidR="00587EC2" w:rsidRPr="00C05035" w:rsidRDefault="00587EC2" w:rsidP="00F00646">
      <w:pPr>
        <w:pStyle w:val="ListParagraph"/>
        <w:numPr>
          <w:ilvl w:val="0"/>
          <w:numId w:val="5"/>
        </w:numPr>
        <w:spacing w:after="0" w:line="240" w:lineRule="auto"/>
        <w:contextualSpacing w:val="0"/>
        <w:rPr>
          <w:rFonts w:ascii="Arial" w:hAnsi="Arial" w:cs="Arial"/>
          <w:sz w:val="20"/>
          <w:szCs w:val="20"/>
        </w:rPr>
      </w:pPr>
      <w:r w:rsidRPr="00C05035">
        <w:rPr>
          <w:rFonts w:ascii="Arial" w:hAnsi="Arial" w:cs="Arial"/>
          <w:sz w:val="20"/>
          <w:szCs w:val="20"/>
        </w:rPr>
        <w:t>At the interview, the parent will be informed of uniform requirements.  Student history will be gathered so that the child can be placed in the appropriate House such as: How long have they been in Australia? Have they had any disrupted learning - for how long?  Have they had any welfare issues at their previous schools?   Does the student have PSD funding?</w:t>
      </w:r>
      <w:r w:rsidRPr="00C05035">
        <w:rPr>
          <w:rFonts w:ascii="Arial" w:hAnsi="Arial" w:cs="Arial"/>
          <w:color w:val="1F497D"/>
          <w:sz w:val="20"/>
          <w:szCs w:val="20"/>
        </w:rPr>
        <w:t> </w:t>
      </w:r>
      <w:r w:rsidRPr="00C05035">
        <w:rPr>
          <w:rFonts w:ascii="Arial" w:hAnsi="Arial" w:cs="Arial"/>
          <w:sz w:val="20"/>
          <w:szCs w:val="20"/>
        </w:rPr>
        <w:t>A summary will b</w:t>
      </w:r>
      <w:r w:rsidR="00D02506">
        <w:rPr>
          <w:rFonts w:ascii="Arial" w:hAnsi="Arial" w:cs="Arial"/>
          <w:sz w:val="20"/>
          <w:szCs w:val="20"/>
        </w:rPr>
        <w:t>e forwarded to the relevant AHL</w:t>
      </w:r>
    </w:p>
    <w:p w:rsidR="001466E0" w:rsidRPr="00C05035" w:rsidRDefault="001466E0" w:rsidP="001466E0">
      <w:pPr>
        <w:pStyle w:val="ListParagraph"/>
        <w:numPr>
          <w:ilvl w:val="0"/>
          <w:numId w:val="5"/>
        </w:numPr>
        <w:spacing w:after="0" w:line="240" w:lineRule="auto"/>
        <w:rPr>
          <w:rFonts w:ascii="Arial" w:hAnsi="Arial" w:cs="Arial"/>
          <w:sz w:val="20"/>
          <w:szCs w:val="20"/>
        </w:rPr>
      </w:pPr>
      <w:r w:rsidRPr="00C05035">
        <w:rPr>
          <w:rFonts w:ascii="Arial" w:hAnsi="Arial" w:cs="Arial"/>
          <w:sz w:val="20"/>
          <w:szCs w:val="20"/>
        </w:rPr>
        <w:t>Wellbeing/Integration Support assistance will be requested where relevant</w:t>
      </w:r>
    </w:p>
    <w:p w:rsidR="00587EC2" w:rsidRPr="00C05035" w:rsidRDefault="00587EC2" w:rsidP="00F00646">
      <w:pPr>
        <w:pStyle w:val="ListParagraph"/>
        <w:numPr>
          <w:ilvl w:val="0"/>
          <w:numId w:val="5"/>
        </w:numPr>
        <w:spacing w:after="0" w:line="240" w:lineRule="auto"/>
        <w:contextualSpacing w:val="0"/>
        <w:rPr>
          <w:rFonts w:ascii="Arial" w:hAnsi="Arial" w:cs="Arial"/>
          <w:b/>
          <w:sz w:val="20"/>
          <w:szCs w:val="20"/>
        </w:rPr>
      </w:pPr>
      <w:r w:rsidRPr="00C05035">
        <w:rPr>
          <w:rFonts w:ascii="Arial" w:hAnsi="Arial" w:cs="Arial"/>
          <w:sz w:val="20"/>
          <w:szCs w:val="20"/>
        </w:rPr>
        <w:t>For enrolments in Y</w:t>
      </w:r>
      <w:r w:rsidR="00365966">
        <w:rPr>
          <w:rFonts w:ascii="Arial" w:hAnsi="Arial" w:cs="Arial"/>
          <w:sz w:val="20"/>
          <w:szCs w:val="20"/>
        </w:rPr>
        <w:t>ea</w:t>
      </w:r>
      <w:r w:rsidRPr="00C05035">
        <w:rPr>
          <w:rFonts w:ascii="Arial" w:hAnsi="Arial" w:cs="Arial"/>
          <w:sz w:val="20"/>
          <w:szCs w:val="20"/>
        </w:rPr>
        <w:t>rs 9 to 12 a subject selection form will be given to the student, with the intention that the form is complet</w:t>
      </w:r>
      <w:r w:rsidR="00D02506">
        <w:rPr>
          <w:rFonts w:ascii="Arial" w:hAnsi="Arial" w:cs="Arial"/>
          <w:sz w:val="20"/>
          <w:szCs w:val="20"/>
        </w:rPr>
        <w:t>ed</w:t>
      </w:r>
    </w:p>
    <w:p w:rsidR="00587EC2" w:rsidRPr="00C05035" w:rsidRDefault="001E21C6" w:rsidP="00F96AA8">
      <w:pPr>
        <w:pStyle w:val="ListParagraph"/>
        <w:numPr>
          <w:ilvl w:val="0"/>
          <w:numId w:val="5"/>
        </w:numPr>
        <w:spacing w:after="0" w:line="240" w:lineRule="auto"/>
        <w:rPr>
          <w:rFonts w:ascii="Arial" w:hAnsi="Arial" w:cs="Arial"/>
          <w:sz w:val="20"/>
          <w:szCs w:val="20"/>
        </w:rPr>
      </w:pPr>
      <w:r>
        <w:rPr>
          <w:rFonts w:ascii="Arial" w:hAnsi="Arial" w:cs="Arial"/>
          <w:sz w:val="20"/>
          <w:szCs w:val="20"/>
        </w:rPr>
        <w:t>Whole School Operations officer/EAL Transition</w:t>
      </w:r>
      <w:r w:rsidRPr="00C05035">
        <w:rPr>
          <w:rFonts w:ascii="Arial" w:hAnsi="Arial" w:cs="Arial"/>
          <w:sz w:val="20"/>
          <w:szCs w:val="20"/>
        </w:rPr>
        <w:t xml:space="preserve"> </w:t>
      </w:r>
      <w:r>
        <w:rPr>
          <w:rFonts w:ascii="Arial" w:hAnsi="Arial" w:cs="Arial"/>
          <w:sz w:val="20"/>
          <w:szCs w:val="20"/>
        </w:rPr>
        <w:t xml:space="preserve">Leader </w:t>
      </w:r>
      <w:r w:rsidR="00587EC2" w:rsidRPr="00C05035">
        <w:rPr>
          <w:rFonts w:ascii="Arial" w:hAnsi="Arial" w:cs="Arial"/>
          <w:sz w:val="20"/>
          <w:szCs w:val="20"/>
        </w:rPr>
        <w:t>will inform relevant Assistant House Leader of the new enrolment</w:t>
      </w:r>
      <w:r w:rsidR="00F06795" w:rsidRPr="00C05035">
        <w:rPr>
          <w:rFonts w:ascii="Arial" w:hAnsi="Arial" w:cs="Arial"/>
          <w:sz w:val="20"/>
          <w:szCs w:val="20"/>
        </w:rPr>
        <w:t xml:space="preserve"> and forward any additional relevant information about the student</w:t>
      </w:r>
      <w:r w:rsidR="00734A26" w:rsidRPr="00C05035">
        <w:rPr>
          <w:rFonts w:ascii="Arial" w:hAnsi="Arial" w:cs="Arial"/>
          <w:sz w:val="20"/>
          <w:szCs w:val="20"/>
        </w:rPr>
        <w:t>.</w:t>
      </w:r>
      <w:r w:rsidR="00587EC2" w:rsidRPr="00C05035">
        <w:rPr>
          <w:rFonts w:ascii="Arial" w:hAnsi="Arial" w:cs="Arial"/>
          <w:sz w:val="20"/>
          <w:szCs w:val="20"/>
        </w:rPr>
        <w:t xml:space="preserve"> At the interview the subject selection will be finalized and the parent/student informed of </w:t>
      </w:r>
      <w:r w:rsidR="00D02506">
        <w:rPr>
          <w:rFonts w:ascii="Arial" w:hAnsi="Arial" w:cs="Arial"/>
          <w:sz w:val="20"/>
          <w:szCs w:val="20"/>
        </w:rPr>
        <w:t>any additional payment required</w:t>
      </w:r>
    </w:p>
    <w:p w:rsidR="00731A8C" w:rsidRPr="00C05035" w:rsidRDefault="00731A8C" w:rsidP="00F96AA8">
      <w:pPr>
        <w:pStyle w:val="ListParagraph"/>
        <w:numPr>
          <w:ilvl w:val="0"/>
          <w:numId w:val="5"/>
        </w:numPr>
        <w:spacing w:after="0" w:line="240" w:lineRule="auto"/>
        <w:rPr>
          <w:rFonts w:ascii="Arial" w:hAnsi="Arial" w:cs="Arial"/>
          <w:sz w:val="20"/>
          <w:szCs w:val="20"/>
        </w:rPr>
      </w:pPr>
      <w:r w:rsidRPr="00C05035">
        <w:rPr>
          <w:rFonts w:ascii="Arial" w:hAnsi="Arial" w:cs="Arial"/>
          <w:sz w:val="20"/>
          <w:szCs w:val="20"/>
        </w:rPr>
        <w:t xml:space="preserve">Available subject Pathway options for Year 10 will be provided by </w:t>
      </w:r>
      <w:r w:rsidR="001E21C6" w:rsidRPr="00C8749F">
        <w:rPr>
          <w:rFonts w:ascii="Arial" w:hAnsi="Arial" w:cs="Arial"/>
          <w:sz w:val="20"/>
          <w:szCs w:val="20"/>
        </w:rPr>
        <w:t>Pathways Leader</w:t>
      </w:r>
      <w:r w:rsidRPr="00C05035">
        <w:rPr>
          <w:rFonts w:ascii="Arial" w:hAnsi="Arial" w:cs="Arial"/>
          <w:sz w:val="20"/>
          <w:szCs w:val="20"/>
        </w:rPr>
        <w:t xml:space="preserve"> and Elective options for</w:t>
      </w:r>
      <w:r w:rsidR="001E21C6">
        <w:rPr>
          <w:rFonts w:ascii="Arial" w:hAnsi="Arial" w:cs="Arial"/>
          <w:sz w:val="20"/>
          <w:szCs w:val="20"/>
        </w:rPr>
        <w:t xml:space="preserve"> Year 9 will be provided by </w:t>
      </w:r>
      <w:r w:rsidR="00B37216">
        <w:rPr>
          <w:rFonts w:ascii="Arial" w:hAnsi="Arial" w:cs="Arial"/>
          <w:sz w:val="20"/>
          <w:szCs w:val="20"/>
        </w:rPr>
        <w:t xml:space="preserve">an </w:t>
      </w:r>
      <w:r w:rsidR="00C8749F">
        <w:rPr>
          <w:rFonts w:ascii="Arial" w:hAnsi="Arial" w:cs="Arial"/>
          <w:sz w:val="20"/>
          <w:szCs w:val="20"/>
        </w:rPr>
        <w:t>Junior School Pathways Leader</w:t>
      </w:r>
      <w:r w:rsidR="00DB43D5" w:rsidRPr="00C05035">
        <w:rPr>
          <w:rFonts w:ascii="Arial" w:hAnsi="Arial" w:cs="Arial"/>
          <w:sz w:val="20"/>
          <w:szCs w:val="20"/>
        </w:rPr>
        <w:t xml:space="preserve"> at the time of enrolment</w:t>
      </w:r>
    </w:p>
    <w:p w:rsidR="00587EC2" w:rsidRDefault="00B37216" w:rsidP="00F96AA8">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Whole School Operations officer </w:t>
      </w:r>
      <w:r w:rsidR="00462547">
        <w:rPr>
          <w:rFonts w:ascii="Arial" w:hAnsi="Arial" w:cs="Arial"/>
          <w:sz w:val="20"/>
          <w:szCs w:val="20"/>
        </w:rPr>
        <w:t>or relevant E</w:t>
      </w:r>
      <w:r w:rsidR="009B480A" w:rsidRPr="00C05035">
        <w:rPr>
          <w:rFonts w:ascii="Arial" w:hAnsi="Arial" w:cs="Arial"/>
          <w:sz w:val="20"/>
          <w:szCs w:val="20"/>
        </w:rPr>
        <w:t xml:space="preserve">SO will email subject selections to </w:t>
      </w:r>
      <w:r w:rsidR="00C8749F">
        <w:rPr>
          <w:rFonts w:ascii="Arial" w:hAnsi="Arial" w:cs="Arial"/>
          <w:sz w:val="20"/>
          <w:szCs w:val="20"/>
        </w:rPr>
        <w:t>Junior School Pathways Leader</w:t>
      </w:r>
      <w:r w:rsidR="00734A26" w:rsidRPr="00C05035">
        <w:rPr>
          <w:rFonts w:ascii="Arial" w:hAnsi="Arial" w:cs="Arial"/>
          <w:sz w:val="20"/>
          <w:szCs w:val="20"/>
        </w:rPr>
        <w:t xml:space="preserve">, </w:t>
      </w:r>
      <w:r w:rsidR="00744123" w:rsidRPr="00C05035">
        <w:rPr>
          <w:rFonts w:ascii="Arial" w:hAnsi="Arial" w:cs="Arial"/>
          <w:sz w:val="20"/>
          <w:szCs w:val="20"/>
        </w:rPr>
        <w:t xml:space="preserve">Years 7-9 and </w:t>
      </w:r>
      <w:r>
        <w:rPr>
          <w:rFonts w:ascii="Arial" w:hAnsi="Arial" w:cs="Arial"/>
          <w:sz w:val="20"/>
          <w:szCs w:val="20"/>
        </w:rPr>
        <w:t>Pathways Leader</w:t>
      </w:r>
      <w:r w:rsidR="00744123" w:rsidRPr="00C05035">
        <w:rPr>
          <w:rFonts w:ascii="Arial" w:hAnsi="Arial" w:cs="Arial"/>
          <w:sz w:val="20"/>
          <w:szCs w:val="20"/>
        </w:rPr>
        <w:t xml:space="preserve"> Y</w:t>
      </w:r>
      <w:r w:rsidR="00734A26" w:rsidRPr="00C05035">
        <w:rPr>
          <w:rFonts w:ascii="Arial" w:hAnsi="Arial" w:cs="Arial"/>
          <w:sz w:val="20"/>
          <w:szCs w:val="20"/>
        </w:rPr>
        <w:t>ears 10-12,</w:t>
      </w:r>
      <w:r w:rsidR="009B480A" w:rsidRPr="00C05035">
        <w:rPr>
          <w:rFonts w:ascii="Arial" w:hAnsi="Arial" w:cs="Arial"/>
          <w:sz w:val="20"/>
          <w:szCs w:val="20"/>
        </w:rPr>
        <w:t xml:space="preserve"> who</w:t>
      </w:r>
      <w:r w:rsidR="00734A26" w:rsidRPr="00C05035">
        <w:rPr>
          <w:rFonts w:ascii="Arial" w:hAnsi="Arial" w:cs="Arial"/>
          <w:sz w:val="20"/>
          <w:szCs w:val="20"/>
        </w:rPr>
        <w:t xml:space="preserve"> </w:t>
      </w:r>
      <w:r w:rsidR="00587EC2" w:rsidRPr="00C05035">
        <w:rPr>
          <w:rFonts w:ascii="Arial" w:hAnsi="Arial" w:cs="Arial"/>
          <w:sz w:val="20"/>
          <w:szCs w:val="20"/>
        </w:rPr>
        <w:t>will enter the final su</w:t>
      </w:r>
      <w:r>
        <w:rPr>
          <w:rFonts w:ascii="Arial" w:hAnsi="Arial" w:cs="Arial"/>
          <w:sz w:val="20"/>
          <w:szCs w:val="20"/>
        </w:rPr>
        <w:t>bject choices on to EDVAL.</w:t>
      </w:r>
      <w:r w:rsidR="00587EC2" w:rsidRPr="00C05035">
        <w:rPr>
          <w:rFonts w:ascii="Arial" w:hAnsi="Arial" w:cs="Arial"/>
          <w:sz w:val="20"/>
          <w:szCs w:val="20"/>
        </w:rPr>
        <w:t xml:space="preserve"> The student will be advised r</w:t>
      </w:r>
      <w:r w:rsidR="00D02506">
        <w:rPr>
          <w:rFonts w:ascii="Arial" w:hAnsi="Arial" w:cs="Arial"/>
          <w:sz w:val="20"/>
          <w:szCs w:val="20"/>
        </w:rPr>
        <w:t>egarding book list requirements</w:t>
      </w:r>
    </w:p>
    <w:p w:rsidR="00365966" w:rsidRPr="00C05035" w:rsidRDefault="00B37216" w:rsidP="00F96AA8">
      <w:pPr>
        <w:pStyle w:val="ListParagraph"/>
        <w:numPr>
          <w:ilvl w:val="0"/>
          <w:numId w:val="5"/>
        </w:numPr>
        <w:spacing w:after="0" w:line="240" w:lineRule="auto"/>
        <w:rPr>
          <w:rFonts w:ascii="Arial" w:hAnsi="Arial" w:cs="Arial"/>
          <w:sz w:val="20"/>
          <w:szCs w:val="20"/>
        </w:rPr>
      </w:pPr>
      <w:r>
        <w:rPr>
          <w:rFonts w:ascii="Arial" w:hAnsi="Arial" w:cs="Arial"/>
          <w:sz w:val="20"/>
          <w:szCs w:val="20"/>
        </w:rPr>
        <w:t>Whole School Operations officer/EAL Transition Leader</w:t>
      </w:r>
      <w:r w:rsidR="00365966">
        <w:rPr>
          <w:rFonts w:ascii="Arial" w:hAnsi="Arial" w:cs="Arial"/>
          <w:sz w:val="20"/>
          <w:szCs w:val="20"/>
        </w:rPr>
        <w:t xml:space="preserve"> will place the student into an appropriate House based on a number of factors specific to each House, most importantly availability at each House year level, AELP, EAL programs, gender balance</w:t>
      </w:r>
      <w:r w:rsidR="0055380C">
        <w:rPr>
          <w:rFonts w:ascii="Arial" w:hAnsi="Arial" w:cs="Arial"/>
          <w:sz w:val="20"/>
          <w:szCs w:val="20"/>
        </w:rPr>
        <w:t>, language, recommendations for specific student needs</w:t>
      </w:r>
      <w:r w:rsidR="00365966">
        <w:rPr>
          <w:rFonts w:ascii="Arial" w:hAnsi="Arial" w:cs="Arial"/>
          <w:sz w:val="20"/>
          <w:szCs w:val="20"/>
        </w:rPr>
        <w:t xml:space="preserve"> </w:t>
      </w:r>
    </w:p>
    <w:p w:rsidR="00587EC2" w:rsidRPr="00D02506" w:rsidRDefault="00734A26" w:rsidP="000F06F3">
      <w:pPr>
        <w:pStyle w:val="ListParagraph"/>
        <w:numPr>
          <w:ilvl w:val="0"/>
          <w:numId w:val="5"/>
        </w:numPr>
        <w:spacing w:after="0" w:line="240" w:lineRule="auto"/>
        <w:rPr>
          <w:rFonts w:ascii="Arial" w:hAnsi="Arial" w:cs="Arial"/>
          <w:sz w:val="20"/>
          <w:szCs w:val="20"/>
        </w:rPr>
      </w:pPr>
      <w:r w:rsidRPr="00D02506">
        <w:rPr>
          <w:rFonts w:ascii="Arial" w:hAnsi="Arial" w:cs="Arial"/>
          <w:sz w:val="20"/>
          <w:szCs w:val="20"/>
        </w:rPr>
        <w:t>AHL will inform teachers o</w:t>
      </w:r>
      <w:r w:rsidR="00D02506" w:rsidRPr="00D02506">
        <w:rPr>
          <w:rFonts w:ascii="Arial" w:hAnsi="Arial" w:cs="Arial"/>
          <w:sz w:val="20"/>
          <w:szCs w:val="20"/>
        </w:rPr>
        <w:t xml:space="preserve">f new enrolment. </w:t>
      </w:r>
      <w:r w:rsidR="00B37216">
        <w:rPr>
          <w:rFonts w:ascii="Arial" w:hAnsi="Arial" w:cs="Arial"/>
          <w:sz w:val="20"/>
          <w:szCs w:val="20"/>
        </w:rPr>
        <w:t>Compass Leader</w:t>
      </w:r>
      <w:r w:rsidRPr="00D02506">
        <w:rPr>
          <w:rFonts w:ascii="Arial" w:hAnsi="Arial" w:cs="Arial"/>
          <w:sz w:val="20"/>
          <w:szCs w:val="20"/>
        </w:rPr>
        <w:t xml:space="preserve"> will update Compass</w:t>
      </w:r>
    </w:p>
    <w:p w:rsidR="003C65D0" w:rsidRPr="00C05035" w:rsidRDefault="00284556" w:rsidP="00FD0336">
      <w:pPr>
        <w:pStyle w:val="ListParagraph"/>
        <w:numPr>
          <w:ilvl w:val="0"/>
          <w:numId w:val="5"/>
        </w:numPr>
        <w:tabs>
          <w:tab w:val="left" w:pos="426"/>
        </w:tabs>
        <w:spacing w:line="240" w:lineRule="auto"/>
        <w:rPr>
          <w:rFonts w:ascii="Arial" w:hAnsi="Arial" w:cs="Arial"/>
          <w:sz w:val="20"/>
          <w:szCs w:val="20"/>
        </w:rPr>
      </w:pPr>
      <w:r w:rsidRPr="00C05035">
        <w:rPr>
          <w:rFonts w:ascii="Arial" w:hAnsi="Arial" w:cs="Arial"/>
          <w:sz w:val="20"/>
          <w:szCs w:val="20"/>
        </w:rPr>
        <w:t>If the student</w:t>
      </w:r>
      <w:r w:rsidR="00667B8A" w:rsidRPr="00C05035">
        <w:rPr>
          <w:rFonts w:ascii="Arial" w:hAnsi="Arial" w:cs="Arial"/>
          <w:sz w:val="20"/>
          <w:szCs w:val="20"/>
        </w:rPr>
        <w:t xml:space="preserve"> is to be enrolled, the parent/g</w:t>
      </w:r>
      <w:r w:rsidRPr="00C05035">
        <w:rPr>
          <w:rFonts w:ascii="Arial" w:hAnsi="Arial" w:cs="Arial"/>
          <w:sz w:val="20"/>
          <w:szCs w:val="20"/>
        </w:rPr>
        <w:t>uardian is advised that they will need to inform the                                                                previous school of their date of exit and their date of enrolment at Dandenong High School.  Their previous school will send a Transfe</w:t>
      </w:r>
      <w:r w:rsidR="00D02506">
        <w:rPr>
          <w:rFonts w:ascii="Arial" w:hAnsi="Arial" w:cs="Arial"/>
          <w:sz w:val="20"/>
          <w:szCs w:val="20"/>
        </w:rPr>
        <w:t>r Note to Dandenong High School</w:t>
      </w:r>
    </w:p>
    <w:p w:rsidR="0074631F" w:rsidRPr="00365966" w:rsidRDefault="0074631F" w:rsidP="00C73846">
      <w:pPr>
        <w:pStyle w:val="ListParagraph"/>
        <w:numPr>
          <w:ilvl w:val="0"/>
          <w:numId w:val="5"/>
        </w:numPr>
        <w:tabs>
          <w:tab w:val="left" w:pos="426"/>
        </w:tabs>
        <w:spacing w:line="240" w:lineRule="auto"/>
        <w:rPr>
          <w:rFonts w:ascii="Arial" w:hAnsi="Arial" w:cs="Arial"/>
          <w:sz w:val="20"/>
          <w:szCs w:val="20"/>
        </w:rPr>
      </w:pPr>
      <w:r w:rsidRPr="00365966">
        <w:rPr>
          <w:rFonts w:ascii="Arial" w:hAnsi="Arial" w:cs="Arial"/>
          <w:sz w:val="20"/>
          <w:szCs w:val="20"/>
        </w:rPr>
        <w:t xml:space="preserve">Upon acceptance of enrolment, the parent/guardian will be </w:t>
      </w:r>
      <w:r w:rsidR="00B37216">
        <w:rPr>
          <w:rFonts w:ascii="Arial" w:hAnsi="Arial" w:cs="Arial"/>
          <w:sz w:val="20"/>
          <w:szCs w:val="20"/>
        </w:rPr>
        <w:t xml:space="preserve">asked to proceed to the Finance </w:t>
      </w:r>
      <w:r w:rsidRPr="00365966">
        <w:rPr>
          <w:rFonts w:ascii="Arial" w:hAnsi="Arial" w:cs="Arial"/>
          <w:sz w:val="20"/>
          <w:szCs w:val="20"/>
        </w:rPr>
        <w:t>Office to deal with administrative matters including the payment of</w:t>
      </w:r>
      <w:r w:rsidR="00D02506" w:rsidRPr="00365966">
        <w:rPr>
          <w:rFonts w:ascii="Arial" w:hAnsi="Arial" w:cs="Arial"/>
          <w:sz w:val="20"/>
          <w:szCs w:val="20"/>
        </w:rPr>
        <w:t xml:space="preserve"> voluntary school contributions</w:t>
      </w:r>
    </w:p>
    <w:p w:rsidR="0074631F" w:rsidRPr="00C05035" w:rsidRDefault="00416E78" w:rsidP="00856229">
      <w:pPr>
        <w:tabs>
          <w:tab w:val="left" w:pos="426"/>
        </w:tabs>
        <w:spacing w:line="240" w:lineRule="auto"/>
        <w:rPr>
          <w:rFonts w:ascii="Arial" w:hAnsi="Arial" w:cs="Arial"/>
          <w:b/>
          <w:sz w:val="20"/>
          <w:szCs w:val="20"/>
        </w:rPr>
      </w:pPr>
      <w:r w:rsidRPr="00C05035">
        <w:rPr>
          <w:rFonts w:ascii="Arial" w:hAnsi="Arial" w:cs="Arial"/>
          <w:b/>
          <w:sz w:val="20"/>
          <w:szCs w:val="20"/>
          <w:u w:val="single"/>
        </w:rPr>
        <w:t>Resources required</w:t>
      </w:r>
      <w:r w:rsidR="00856229" w:rsidRPr="00C05035">
        <w:rPr>
          <w:rFonts w:ascii="Arial" w:hAnsi="Arial" w:cs="Arial"/>
          <w:b/>
          <w:sz w:val="20"/>
          <w:szCs w:val="20"/>
        </w:rPr>
        <w:t>:</w:t>
      </w:r>
    </w:p>
    <w:p w:rsidR="00416E78" w:rsidRPr="00C05035" w:rsidRDefault="00416E78" w:rsidP="00C05035">
      <w:pPr>
        <w:pStyle w:val="ListParagraph"/>
        <w:numPr>
          <w:ilvl w:val="1"/>
          <w:numId w:val="40"/>
        </w:numPr>
        <w:tabs>
          <w:tab w:val="left" w:pos="426"/>
        </w:tabs>
        <w:spacing w:after="0" w:line="240" w:lineRule="auto"/>
        <w:rPr>
          <w:rFonts w:ascii="Arial" w:hAnsi="Arial" w:cs="Arial"/>
          <w:sz w:val="20"/>
          <w:szCs w:val="20"/>
        </w:rPr>
      </w:pPr>
      <w:r w:rsidRPr="00C05035">
        <w:rPr>
          <w:rFonts w:ascii="Arial" w:hAnsi="Arial" w:cs="Arial"/>
          <w:sz w:val="20"/>
          <w:szCs w:val="20"/>
        </w:rPr>
        <w:t xml:space="preserve">Office staff to receive </w:t>
      </w:r>
      <w:r w:rsidR="00731A8C" w:rsidRPr="00C05035">
        <w:rPr>
          <w:rFonts w:ascii="Arial" w:hAnsi="Arial" w:cs="Arial"/>
          <w:sz w:val="20"/>
          <w:szCs w:val="20"/>
        </w:rPr>
        <w:t xml:space="preserve">initial </w:t>
      </w:r>
      <w:r w:rsidR="006A1690">
        <w:rPr>
          <w:rFonts w:ascii="Arial" w:hAnsi="Arial" w:cs="Arial"/>
          <w:sz w:val="20"/>
          <w:szCs w:val="20"/>
        </w:rPr>
        <w:t>enrolment enquiries</w:t>
      </w:r>
    </w:p>
    <w:p w:rsidR="00416E78" w:rsidRPr="00C05035" w:rsidRDefault="00B37216" w:rsidP="00C05035">
      <w:pPr>
        <w:pStyle w:val="ListParagraph"/>
        <w:numPr>
          <w:ilvl w:val="1"/>
          <w:numId w:val="40"/>
        </w:numPr>
        <w:tabs>
          <w:tab w:val="left" w:pos="426"/>
        </w:tabs>
        <w:spacing w:after="0" w:line="240" w:lineRule="auto"/>
        <w:rPr>
          <w:rFonts w:ascii="Arial" w:hAnsi="Arial" w:cs="Arial"/>
          <w:sz w:val="20"/>
          <w:szCs w:val="20"/>
        </w:rPr>
      </w:pPr>
      <w:r>
        <w:rPr>
          <w:rFonts w:ascii="Arial" w:hAnsi="Arial" w:cs="Arial"/>
          <w:sz w:val="20"/>
          <w:szCs w:val="20"/>
        </w:rPr>
        <w:t>Whole School Operations officer/EAL Transition Leader</w:t>
      </w:r>
      <w:r w:rsidR="00755B45" w:rsidRPr="00C05035">
        <w:rPr>
          <w:rFonts w:ascii="Arial" w:hAnsi="Arial" w:cs="Arial"/>
          <w:sz w:val="20"/>
          <w:szCs w:val="20"/>
        </w:rPr>
        <w:t xml:space="preserve"> are responsible for the initia</w:t>
      </w:r>
      <w:r w:rsidR="00731A8C" w:rsidRPr="00C05035">
        <w:rPr>
          <w:rFonts w:ascii="Arial" w:hAnsi="Arial" w:cs="Arial"/>
          <w:sz w:val="20"/>
          <w:szCs w:val="20"/>
        </w:rPr>
        <w:t xml:space="preserve">l procession of all </w:t>
      </w:r>
      <w:r w:rsidR="00755B45" w:rsidRPr="00C05035">
        <w:rPr>
          <w:rFonts w:ascii="Arial" w:hAnsi="Arial" w:cs="Arial"/>
          <w:sz w:val="20"/>
          <w:szCs w:val="20"/>
        </w:rPr>
        <w:t xml:space="preserve"> enrolment</w:t>
      </w:r>
      <w:r w:rsidR="00416E78" w:rsidRPr="00C05035">
        <w:rPr>
          <w:rFonts w:ascii="Arial" w:hAnsi="Arial" w:cs="Arial"/>
          <w:sz w:val="20"/>
          <w:szCs w:val="20"/>
        </w:rPr>
        <w:t xml:space="preserve"> enquiries</w:t>
      </w:r>
      <w:r w:rsidR="00731A8C" w:rsidRPr="00C05035">
        <w:rPr>
          <w:rFonts w:ascii="Arial" w:hAnsi="Arial" w:cs="Arial"/>
          <w:sz w:val="20"/>
          <w:szCs w:val="20"/>
        </w:rPr>
        <w:t xml:space="preserve"> </w:t>
      </w:r>
    </w:p>
    <w:p w:rsidR="00416E78" w:rsidRPr="00C05035" w:rsidRDefault="00416E78" w:rsidP="00C05035">
      <w:pPr>
        <w:pStyle w:val="ListParagraph"/>
        <w:numPr>
          <w:ilvl w:val="1"/>
          <w:numId w:val="40"/>
        </w:numPr>
        <w:tabs>
          <w:tab w:val="left" w:pos="426"/>
        </w:tabs>
        <w:spacing w:after="0" w:line="240" w:lineRule="auto"/>
        <w:rPr>
          <w:rFonts w:ascii="Arial" w:hAnsi="Arial" w:cs="Arial"/>
          <w:sz w:val="20"/>
          <w:szCs w:val="20"/>
        </w:rPr>
      </w:pPr>
      <w:r w:rsidRPr="00C05035">
        <w:rPr>
          <w:rFonts w:ascii="Arial" w:hAnsi="Arial" w:cs="Arial"/>
          <w:sz w:val="20"/>
          <w:szCs w:val="20"/>
        </w:rPr>
        <w:t>Enrolment documentation/f</w:t>
      </w:r>
      <w:r w:rsidR="006A1690">
        <w:rPr>
          <w:rFonts w:ascii="Arial" w:hAnsi="Arial" w:cs="Arial"/>
          <w:sz w:val="20"/>
          <w:szCs w:val="20"/>
        </w:rPr>
        <w:t>ee sheets, uniform requirements</w:t>
      </w:r>
    </w:p>
    <w:p w:rsidR="00416E78" w:rsidRDefault="006A1690" w:rsidP="00C05035">
      <w:pPr>
        <w:pStyle w:val="ListParagraph"/>
        <w:numPr>
          <w:ilvl w:val="1"/>
          <w:numId w:val="40"/>
        </w:numPr>
        <w:tabs>
          <w:tab w:val="left" w:pos="426"/>
        </w:tabs>
        <w:spacing w:after="0" w:line="240" w:lineRule="auto"/>
        <w:rPr>
          <w:rFonts w:ascii="Arial" w:hAnsi="Arial" w:cs="Arial"/>
          <w:sz w:val="20"/>
          <w:szCs w:val="20"/>
        </w:rPr>
      </w:pPr>
      <w:r>
        <w:rPr>
          <w:rFonts w:ascii="Arial" w:hAnsi="Arial" w:cs="Arial"/>
          <w:sz w:val="20"/>
          <w:szCs w:val="20"/>
        </w:rPr>
        <w:t>Student handbooks</w:t>
      </w:r>
    </w:p>
    <w:p w:rsidR="00B37216" w:rsidRPr="00C05035" w:rsidRDefault="00B37216" w:rsidP="00B37216">
      <w:pPr>
        <w:pStyle w:val="ListParagraph"/>
        <w:tabs>
          <w:tab w:val="left" w:pos="426"/>
        </w:tabs>
        <w:spacing w:after="0" w:line="240" w:lineRule="auto"/>
        <w:ind w:left="1800"/>
        <w:rPr>
          <w:rFonts w:ascii="Arial" w:hAnsi="Arial" w:cs="Arial"/>
          <w:sz w:val="20"/>
          <w:szCs w:val="20"/>
        </w:rPr>
      </w:pPr>
    </w:p>
    <w:p w:rsidR="00FD0336" w:rsidRPr="00C05035" w:rsidRDefault="00744123" w:rsidP="00856229">
      <w:pPr>
        <w:spacing w:after="0"/>
        <w:rPr>
          <w:rFonts w:ascii="Arial" w:hAnsi="Arial" w:cs="Arial"/>
          <w:b/>
          <w:sz w:val="20"/>
          <w:szCs w:val="20"/>
          <w:u w:val="single"/>
        </w:rPr>
      </w:pPr>
      <w:r w:rsidRPr="00C05035">
        <w:rPr>
          <w:rFonts w:ascii="Arial" w:hAnsi="Arial" w:cs="Arial"/>
          <w:b/>
          <w:sz w:val="20"/>
          <w:szCs w:val="20"/>
          <w:u w:val="single"/>
        </w:rPr>
        <w:t>Enrolment process E</w:t>
      </w:r>
      <w:r w:rsidR="00FD0336" w:rsidRPr="00C05035">
        <w:rPr>
          <w:rFonts w:ascii="Arial" w:hAnsi="Arial" w:cs="Arial"/>
          <w:b/>
          <w:sz w:val="20"/>
          <w:szCs w:val="20"/>
          <w:u w:val="single"/>
        </w:rPr>
        <w:t>SO</w:t>
      </w:r>
    </w:p>
    <w:p w:rsidR="00FD0336" w:rsidRPr="00C05035" w:rsidRDefault="00FD0336" w:rsidP="00FD0336">
      <w:pPr>
        <w:pStyle w:val="ListParagraph"/>
        <w:numPr>
          <w:ilvl w:val="0"/>
          <w:numId w:val="5"/>
        </w:numPr>
        <w:spacing w:after="0" w:line="240" w:lineRule="auto"/>
        <w:contextualSpacing w:val="0"/>
        <w:rPr>
          <w:rFonts w:ascii="Arial" w:hAnsi="Arial" w:cs="Arial"/>
          <w:sz w:val="20"/>
          <w:szCs w:val="20"/>
        </w:rPr>
      </w:pPr>
      <w:r w:rsidRPr="00C05035">
        <w:rPr>
          <w:rFonts w:ascii="Arial" w:hAnsi="Arial" w:cs="Arial"/>
          <w:sz w:val="20"/>
          <w:szCs w:val="20"/>
        </w:rPr>
        <w:t>Receive the complete</w:t>
      </w:r>
      <w:r w:rsidR="006A1690">
        <w:rPr>
          <w:rFonts w:ascii="Arial" w:hAnsi="Arial" w:cs="Arial"/>
          <w:sz w:val="20"/>
          <w:szCs w:val="20"/>
        </w:rPr>
        <w:t xml:space="preserve">d enrolment form from </w:t>
      </w:r>
      <w:r w:rsidR="00B37216">
        <w:rPr>
          <w:rFonts w:ascii="Arial" w:hAnsi="Arial" w:cs="Arial"/>
          <w:sz w:val="20"/>
          <w:szCs w:val="20"/>
        </w:rPr>
        <w:t xml:space="preserve">Whole School Operations officer/EAL </w:t>
      </w:r>
      <w:r w:rsidR="00A5326F">
        <w:rPr>
          <w:rFonts w:ascii="Arial" w:hAnsi="Arial" w:cs="Arial"/>
          <w:sz w:val="20"/>
          <w:szCs w:val="20"/>
        </w:rPr>
        <w:t>T</w:t>
      </w:r>
      <w:r w:rsidR="00B37216">
        <w:rPr>
          <w:rFonts w:ascii="Arial" w:hAnsi="Arial" w:cs="Arial"/>
          <w:sz w:val="20"/>
          <w:szCs w:val="20"/>
        </w:rPr>
        <w:t>ransition Leader</w:t>
      </w:r>
    </w:p>
    <w:p w:rsidR="00FD0336" w:rsidRPr="00C05035" w:rsidRDefault="00FD0336" w:rsidP="00FD0336">
      <w:pPr>
        <w:pStyle w:val="ListParagraph"/>
        <w:numPr>
          <w:ilvl w:val="0"/>
          <w:numId w:val="5"/>
        </w:numPr>
        <w:spacing w:after="0" w:line="240" w:lineRule="auto"/>
        <w:contextualSpacing w:val="0"/>
        <w:rPr>
          <w:rFonts w:ascii="Arial" w:hAnsi="Arial" w:cs="Arial"/>
          <w:sz w:val="20"/>
          <w:szCs w:val="20"/>
        </w:rPr>
      </w:pPr>
      <w:r w:rsidRPr="00C05035">
        <w:rPr>
          <w:rFonts w:ascii="Arial" w:hAnsi="Arial" w:cs="Arial"/>
          <w:sz w:val="20"/>
          <w:szCs w:val="20"/>
        </w:rPr>
        <w:t>Photocopy Birth Certificate, Passport, T</w:t>
      </w:r>
      <w:r w:rsidR="006A1690">
        <w:rPr>
          <w:rFonts w:ascii="Arial" w:hAnsi="Arial" w:cs="Arial"/>
          <w:sz w:val="20"/>
          <w:szCs w:val="20"/>
        </w:rPr>
        <w:t>ravel Documents, Visa Documents</w:t>
      </w:r>
    </w:p>
    <w:p w:rsidR="00FD0336" w:rsidRPr="00C05035" w:rsidRDefault="00FD0336" w:rsidP="00FD0336">
      <w:pPr>
        <w:pStyle w:val="ListParagraph"/>
        <w:numPr>
          <w:ilvl w:val="0"/>
          <w:numId w:val="5"/>
        </w:numPr>
        <w:spacing w:after="0" w:line="240" w:lineRule="auto"/>
        <w:contextualSpacing w:val="0"/>
        <w:rPr>
          <w:rFonts w:ascii="Arial" w:hAnsi="Arial" w:cs="Arial"/>
          <w:sz w:val="20"/>
          <w:szCs w:val="20"/>
        </w:rPr>
      </w:pPr>
      <w:r w:rsidRPr="00C05035">
        <w:rPr>
          <w:rFonts w:ascii="Arial" w:hAnsi="Arial" w:cs="Arial"/>
          <w:sz w:val="20"/>
          <w:szCs w:val="20"/>
        </w:rPr>
        <w:t xml:space="preserve">Enter </w:t>
      </w:r>
      <w:r w:rsidR="006A1690">
        <w:rPr>
          <w:rFonts w:ascii="Arial" w:hAnsi="Arial" w:cs="Arial"/>
          <w:sz w:val="20"/>
          <w:szCs w:val="20"/>
        </w:rPr>
        <w:t>the student details on Cases 21</w:t>
      </w:r>
    </w:p>
    <w:p w:rsidR="00FD0336" w:rsidRPr="00C05035" w:rsidRDefault="00FD0336" w:rsidP="00FD0336">
      <w:pPr>
        <w:pStyle w:val="ListParagraph"/>
        <w:numPr>
          <w:ilvl w:val="0"/>
          <w:numId w:val="5"/>
        </w:numPr>
        <w:spacing w:after="0" w:line="240" w:lineRule="auto"/>
        <w:contextualSpacing w:val="0"/>
        <w:rPr>
          <w:rFonts w:ascii="Arial" w:hAnsi="Arial" w:cs="Arial"/>
          <w:sz w:val="20"/>
          <w:szCs w:val="20"/>
        </w:rPr>
      </w:pPr>
      <w:r w:rsidRPr="00C05035">
        <w:rPr>
          <w:rFonts w:ascii="Arial" w:hAnsi="Arial" w:cs="Arial"/>
          <w:sz w:val="20"/>
          <w:szCs w:val="20"/>
        </w:rPr>
        <w:t xml:space="preserve">Enter the </w:t>
      </w:r>
      <w:r w:rsidR="00744123" w:rsidRPr="00C05035">
        <w:rPr>
          <w:rFonts w:ascii="Arial" w:hAnsi="Arial" w:cs="Arial"/>
          <w:sz w:val="20"/>
          <w:szCs w:val="20"/>
        </w:rPr>
        <w:t>new enrolments into</w:t>
      </w:r>
      <w:r w:rsidRPr="00C05035">
        <w:rPr>
          <w:rFonts w:ascii="Arial" w:hAnsi="Arial" w:cs="Arial"/>
          <w:sz w:val="20"/>
          <w:szCs w:val="20"/>
        </w:rPr>
        <w:t xml:space="preserve"> </w:t>
      </w:r>
      <w:r w:rsidR="00B37216">
        <w:rPr>
          <w:rFonts w:ascii="Arial" w:hAnsi="Arial" w:cs="Arial"/>
          <w:sz w:val="20"/>
          <w:szCs w:val="20"/>
        </w:rPr>
        <w:t>Office Enrolment/</w:t>
      </w:r>
      <w:r w:rsidR="00263D5D" w:rsidRPr="00C05035">
        <w:rPr>
          <w:rFonts w:ascii="Arial" w:hAnsi="Arial" w:cs="Arial"/>
          <w:sz w:val="20"/>
          <w:szCs w:val="20"/>
        </w:rPr>
        <w:t>Administration</w:t>
      </w:r>
      <w:r w:rsidRPr="00C05035">
        <w:rPr>
          <w:rFonts w:ascii="Arial" w:hAnsi="Arial" w:cs="Arial"/>
          <w:sz w:val="20"/>
          <w:szCs w:val="20"/>
        </w:rPr>
        <w:t xml:space="preserve"> register.</w:t>
      </w:r>
    </w:p>
    <w:p w:rsidR="00FD0336" w:rsidRPr="00C05035" w:rsidRDefault="00FD0336" w:rsidP="00FD0336">
      <w:pPr>
        <w:pStyle w:val="ListParagraph"/>
        <w:numPr>
          <w:ilvl w:val="0"/>
          <w:numId w:val="5"/>
        </w:numPr>
        <w:spacing w:after="0" w:line="240" w:lineRule="auto"/>
        <w:contextualSpacing w:val="0"/>
        <w:rPr>
          <w:rFonts w:ascii="Arial" w:hAnsi="Arial" w:cs="Arial"/>
          <w:sz w:val="20"/>
          <w:szCs w:val="20"/>
        </w:rPr>
      </w:pPr>
      <w:r w:rsidRPr="00C05035">
        <w:rPr>
          <w:rFonts w:ascii="Arial" w:hAnsi="Arial" w:cs="Arial"/>
          <w:sz w:val="20"/>
          <w:szCs w:val="20"/>
        </w:rPr>
        <w:t>Email ESO,</w:t>
      </w:r>
      <w:r w:rsidR="00856229" w:rsidRPr="00C05035">
        <w:rPr>
          <w:rFonts w:ascii="Arial" w:hAnsi="Arial" w:cs="Arial"/>
          <w:sz w:val="20"/>
          <w:szCs w:val="20"/>
        </w:rPr>
        <w:t xml:space="preserve"> Relevant</w:t>
      </w:r>
      <w:r w:rsidRPr="00C05035">
        <w:rPr>
          <w:rFonts w:ascii="Arial" w:hAnsi="Arial" w:cs="Arial"/>
          <w:sz w:val="20"/>
          <w:szCs w:val="20"/>
        </w:rPr>
        <w:t xml:space="preserve"> House Student </w:t>
      </w:r>
      <w:r w:rsidR="00856229" w:rsidRPr="00C05035">
        <w:rPr>
          <w:rFonts w:ascii="Arial" w:hAnsi="Arial" w:cs="Arial"/>
          <w:sz w:val="20"/>
          <w:szCs w:val="20"/>
        </w:rPr>
        <w:t>Administrator</w:t>
      </w:r>
      <w:r w:rsidRPr="00C05035">
        <w:rPr>
          <w:rFonts w:ascii="Arial" w:hAnsi="Arial" w:cs="Arial"/>
          <w:sz w:val="20"/>
          <w:szCs w:val="20"/>
        </w:rPr>
        <w:t>, Asst. House Lead</w:t>
      </w:r>
      <w:r w:rsidR="00B37216">
        <w:rPr>
          <w:rFonts w:ascii="Arial" w:hAnsi="Arial" w:cs="Arial"/>
          <w:sz w:val="20"/>
          <w:szCs w:val="20"/>
        </w:rPr>
        <w:t xml:space="preserve">er, A.P. House Leader,  Compass Leader, Technicians, LRC, </w:t>
      </w:r>
      <w:r w:rsidR="005C5E4E">
        <w:rPr>
          <w:rFonts w:ascii="Arial" w:hAnsi="Arial" w:cs="Arial"/>
          <w:sz w:val="20"/>
          <w:szCs w:val="20"/>
        </w:rPr>
        <w:t xml:space="preserve">Senior School </w:t>
      </w:r>
      <w:r w:rsidR="00B37216">
        <w:rPr>
          <w:rFonts w:ascii="Arial" w:hAnsi="Arial" w:cs="Arial"/>
          <w:sz w:val="20"/>
          <w:szCs w:val="20"/>
        </w:rPr>
        <w:t xml:space="preserve">Pathways Leader, </w:t>
      </w:r>
      <w:r w:rsidR="005C5E4E">
        <w:rPr>
          <w:rFonts w:ascii="Arial" w:hAnsi="Arial" w:cs="Arial"/>
          <w:sz w:val="20"/>
          <w:szCs w:val="20"/>
        </w:rPr>
        <w:t>Junior School  Pathways Leader</w:t>
      </w:r>
      <w:r w:rsidR="00B37216">
        <w:rPr>
          <w:rFonts w:ascii="Arial" w:hAnsi="Arial" w:cs="Arial"/>
          <w:sz w:val="20"/>
          <w:szCs w:val="20"/>
        </w:rPr>
        <w:t>, EAL Transition Leader</w:t>
      </w:r>
      <w:r w:rsidRPr="00C05035">
        <w:rPr>
          <w:rFonts w:ascii="Arial" w:hAnsi="Arial" w:cs="Arial"/>
          <w:sz w:val="20"/>
          <w:szCs w:val="20"/>
        </w:rPr>
        <w:t xml:space="preserve">, </w:t>
      </w:r>
      <w:r w:rsidR="00863C5E">
        <w:rPr>
          <w:rFonts w:ascii="Arial" w:hAnsi="Arial" w:cs="Arial"/>
          <w:sz w:val="20"/>
          <w:szCs w:val="20"/>
        </w:rPr>
        <w:t>Whole School Operations officer, VASS Coordinator(Years10-12) &amp;</w:t>
      </w:r>
      <w:r w:rsidRPr="00C05035">
        <w:rPr>
          <w:rFonts w:ascii="Arial" w:hAnsi="Arial" w:cs="Arial"/>
          <w:sz w:val="20"/>
          <w:szCs w:val="20"/>
        </w:rPr>
        <w:t xml:space="preserve"> </w:t>
      </w:r>
      <w:r w:rsidR="00863C5E">
        <w:rPr>
          <w:rFonts w:ascii="Arial" w:hAnsi="Arial" w:cs="Arial"/>
          <w:sz w:val="20"/>
          <w:szCs w:val="20"/>
        </w:rPr>
        <w:t xml:space="preserve">Administration Officer( new file) </w:t>
      </w:r>
      <w:r w:rsidRPr="00C05035">
        <w:rPr>
          <w:rFonts w:ascii="Arial" w:hAnsi="Arial" w:cs="Arial"/>
          <w:sz w:val="20"/>
          <w:szCs w:val="20"/>
        </w:rPr>
        <w:t xml:space="preserve"> the details of the new students e: Name, DOB, Gender, Code, Parent Name, Address, Telephone, Home Group, Date of Arrival i</w:t>
      </w:r>
      <w:r w:rsidR="006A1690">
        <w:rPr>
          <w:rFonts w:ascii="Arial" w:hAnsi="Arial" w:cs="Arial"/>
          <w:sz w:val="20"/>
          <w:szCs w:val="20"/>
        </w:rPr>
        <w:t>n Australia, Foundation student</w:t>
      </w:r>
      <w:r w:rsidRPr="00C05035">
        <w:rPr>
          <w:rFonts w:ascii="Arial" w:hAnsi="Arial" w:cs="Arial"/>
          <w:sz w:val="20"/>
          <w:szCs w:val="20"/>
        </w:rPr>
        <w:t xml:space="preserve"> </w:t>
      </w:r>
    </w:p>
    <w:p w:rsidR="00FD0336" w:rsidRPr="00C05035" w:rsidRDefault="006A1690" w:rsidP="00FD0336">
      <w:pPr>
        <w:pStyle w:val="ListParagraph"/>
        <w:numPr>
          <w:ilvl w:val="0"/>
          <w:numId w:val="5"/>
        </w:numPr>
        <w:tabs>
          <w:tab w:val="left" w:pos="0"/>
          <w:tab w:val="left" w:pos="426"/>
        </w:tabs>
        <w:spacing w:after="0" w:line="240" w:lineRule="auto"/>
        <w:contextualSpacing w:val="0"/>
        <w:rPr>
          <w:rFonts w:ascii="Arial" w:hAnsi="Arial" w:cs="Arial"/>
          <w:sz w:val="20"/>
          <w:szCs w:val="20"/>
        </w:rPr>
      </w:pPr>
      <w:r>
        <w:rPr>
          <w:rFonts w:ascii="Arial" w:hAnsi="Arial" w:cs="Arial"/>
          <w:sz w:val="20"/>
          <w:szCs w:val="20"/>
        </w:rPr>
        <w:t xml:space="preserve">Give the completed Student Information form </w:t>
      </w:r>
      <w:r w:rsidR="00FD0336" w:rsidRPr="00C05035">
        <w:rPr>
          <w:rFonts w:ascii="Arial" w:hAnsi="Arial" w:cs="Arial"/>
          <w:sz w:val="20"/>
          <w:szCs w:val="20"/>
        </w:rPr>
        <w:t>booklet</w:t>
      </w:r>
      <w:r w:rsidR="00744123" w:rsidRPr="00C05035">
        <w:rPr>
          <w:rFonts w:ascii="Arial" w:hAnsi="Arial" w:cs="Arial"/>
          <w:sz w:val="20"/>
          <w:szCs w:val="20"/>
        </w:rPr>
        <w:t xml:space="preserve"> and</w:t>
      </w:r>
      <w:r>
        <w:rPr>
          <w:rFonts w:ascii="Arial" w:hAnsi="Arial" w:cs="Arial"/>
          <w:sz w:val="20"/>
          <w:szCs w:val="20"/>
        </w:rPr>
        <w:t xml:space="preserve"> reports to the appropriate House</w:t>
      </w:r>
    </w:p>
    <w:p w:rsidR="003D42CC" w:rsidRPr="00C05035" w:rsidRDefault="003D42CC" w:rsidP="003D42CC">
      <w:pPr>
        <w:tabs>
          <w:tab w:val="left" w:pos="0"/>
          <w:tab w:val="left" w:pos="426"/>
        </w:tabs>
        <w:spacing w:after="0" w:line="240" w:lineRule="auto"/>
        <w:rPr>
          <w:rFonts w:ascii="Arial" w:hAnsi="Arial" w:cs="Arial"/>
          <w:sz w:val="20"/>
          <w:szCs w:val="20"/>
        </w:rPr>
      </w:pPr>
    </w:p>
    <w:p w:rsidR="00856229" w:rsidRPr="00B37216" w:rsidRDefault="00856229" w:rsidP="003D42CC">
      <w:pPr>
        <w:tabs>
          <w:tab w:val="left" w:pos="0"/>
          <w:tab w:val="left" w:pos="426"/>
        </w:tabs>
        <w:spacing w:after="0" w:line="240" w:lineRule="auto"/>
        <w:rPr>
          <w:rFonts w:ascii="Arial" w:hAnsi="Arial" w:cs="Arial"/>
          <w:sz w:val="24"/>
          <w:szCs w:val="24"/>
          <w:u w:val="single"/>
        </w:rPr>
      </w:pPr>
    </w:p>
    <w:p w:rsidR="003D42CC" w:rsidRPr="00DE7A33" w:rsidRDefault="003D42CC" w:rsidP="003D42CC">
      <w:pPr>
        <w:tabs>
          <w:tab w:val="left" w:pos="0"/>
          <w:tab w:val="left" w:pos="426"/>
        </w:tabs>
        <w:spacing w:after="0" w:line="240" w:lineRule="auto"/>
        <w:rPr>
          <w:rFonts w:ascii="Arial" w:hAnsi="Arial" w:cs="Arial"/>
          <w:b/>
          <w:sz w:val="24"/>
          <w:szCs w:val="24"/>
        </w:rPr>
      </w:pPr>
      <w:r w:rsidRPr="00DE7A33">
        <w:rPr>
          <w:rFonts w:ascii="Arial" w:hAnsi="Arial" w:cs="Arial"/>
          <w:b/>
          <w:sz w:val="24"/>
          <w:szCs w:val="24"/>
        </w:rPr>
        <w:t>Evaluation</w:t>
      </w:r>
      <w:r w:rsidR="00863C5E" w:rsidRPr="00DE7A33">
        <w:rPr>
          <w:rFonts w:ascii="Arial" w:hAnsi="Arial" w:cs="Arial"/>
          <w:b/>
          <w:sz w:val="24"/>
          <w:szCs w:val="24"/>
        </w:rPr>
        <w:t>:</w:t>
      </w:r>
    </w:p>
    <w:p w:rsidR="00DE7A33" w:rsidRPr="00DE7A33" w:rsidRDefault="00DE7A33" w:rsidP="003D42CC">
      <w:pPr>
        <w:tabs>
          <w:tab w:val="left" w:pos="0"/>
          <w:tab w:val="left" w:pos="426"/>
        </w:tabs>
        <w:spacing w:after="0" w:line="240" w:lineRule="auto"/>
        <w:rPr>
          <w:rFonts w:ascii="Arial" w:hAnsi="Arial" w:cs="Arial"/>
          <w:b/>
          <w:sz w:val="24"/>
          <w:szCs w:val="24"/>
        </w:rPr>
      </w:pPr>
    </w:p>
    <w:p w:rsidR="00DE7A33" w:rsidRPr="00DE7A33" w:rsidRDefault="00DE7A33" w:rsidP="00DE7A33">
      <w:pPr>
        <w:spacing w:after="0" w:line="240" w:lineRule="auto"/>
        <w:rPr>
          <w:rFonts w:ascii="Arial" w:hAnsi="Arial" w:cs="Arial"/>
          <w:b/>
          <w:sz w:val="24"/>
          <w:szCs w:val="24"/>
        </w:rPr>
      </w:pPr>
      <w:r w:rsidRPr="00DE7A33">
        <w:rPr>
          <w:rFonts w:ascii="Arial" w:hAnsi="Arial" w:cs="Arial"/>
          <w:b/>
          <w:sz w:val="24"/>
          <w:szCs w:val="24"/>
        </w:rPr>
        <w:t>This Policy will be reviewed as part of the school’s three year review cycle.</w:t>
      </w:r>
    </w:p>
    <w:p w:rsidR="00DE7A33" w:rsidRPr="00DE7A33" w:rsidRDefault="00DE7A33" w:rsidP="00DE7A33">
      <w:pPr>
        <w:spacing w:after="0" w:line="240" w:lineRule="auto"/>
        <w:rPr>
          <w:rFonts w:ascii="Arial" w:hAnsi="Arial" w:cs="Arial"/>
          <w:sz w:val="20"/>
          <w:szCs w:val="20"/>
        </w:rPr>
      </w:pPr>
    </w:p>
    <w:p w:rsidR="00416E78" w:rsidRPr="00DE7A33" w:rsidRDefault="00416E78" w:rsidP="00416E78">
      <w:pPr>
        <w:tabs>
          <w:tab w:val="left" w:pos="0"/>
          <w:tab w:val="left" w:pos="426"/>
        </w:tabs>
        <w:spacing w:after="0" w:line="240" w:lineRule="auto"/>
        <w:rPr>
          <w:rFonts w:ascii="Arial" w:hAnsi="Arial" w:cs="Arial"/>
          <w:sz w:val="20"/>
          <w:szCs w:val="20"/>
        </w:rPr>
      </w:pPr>
    </w:p>
    <w:p w:rsidR="00856229" w:rsidRPr="00DE7A33" w:rsidRDefault="00856229" w:rsidP="00416E78">
      <w:pPr>
        <w:tabs>
          <w:tab w:val="left" w:pos="0"/>
          <w:tab w:val="left" w:pos="426"/>
        </w:tabs>
        <w:spacing w:after="0" w:line="240" w:lineRule="auto"/>
        <w:rPr>
          <w:rFonts w:ascii="Arial" w:hAnsi="Arial" w:cs="Arial"/>
          <w:sz w:val="20"/>
          <w:szCs w:val="20"/>
        </w:rPr>
      </w:pPr>
    </w:p>
    <w:p w:rsidR="00856229" w:rsidRPr="00DE7A33" w:rsidRDefault="00863C5E" w:rsidP="00416E78">
      <w:pPr>
        <w:tabs>
          <w:tab w:val="left" w:pos="0"/>
          <w:tab w:val="left" w:pos="426"/>
        </w:tabs>
        <w:spacing w:after="0" w:line="240" w:lineRule="auto"/>
        <w:rPr>
          <w:rFonts w:ascii="Arial" w:hAnsi="Arial" w:cs="Arial"/>
          <w:b/>
          <w:sz w:val="24"/>
          <w:szCs w:val="24"/>
        </w:rPr>
      </w:pPr>
      <w:r w:rsidRPr="00DE7A33">
        <w:rPr>
          <w:rFonts w:ascii="Arial" w:hAnsi="Arial" w:cs="Arial"/>
          <w:b/>
          <w:sz w:val="24"/>
          <w:szCs w:val="24"/>
        </w:rPr>
        <w:t>School Council Endorsement Date</w:t>
      </w:r>
      <w:r w:rsidRPr="00DE7A33">
        <w:rPr>
          <w:rFonts w:ascii="Arial" w:hAnsi="Arial" w:cs="Arial"/>
          <w:b/>
          <w:sz w:val="24"/>
          <w:szCs w:val="24"/>
        </w:rPr>
        <w:tab/>
      </w:r>
      <w:r w:rsidRPr="00DE7A33">
        <w:rPr>
          <w:rFonts w:ascii="Arial" w:hAnsi="Arial" w:cs="Arial"/>
          <w:b/>
          <w:sz w:val="24"/>
          <w:szCs w:val="24"/>
        </w:rPr>
        <w:tab/>
        <w:t>18</w:t>
      </w:r>
      <w:r w:rsidRPr="00DE7A33">
        <w:rPr>
          <w:rFonts w:ascii="Arial" w:hAnsi="Arial" w:cs="Arial"/>
          <w:b/>
          <w:sz w:val="24"/>
          <w:szCs w:val="24"/>
          <w:vertAlign w:val="superscript"/>
        </w:rPr>
        <w:t>th</w:t>
      </w:r>
      <w:r w:rsidRPr="00DE7A33">
        <w:rPr>
          <w:rFonts w:ascii="Arial" w:hAnsi="Arial" w:cs="Arial"/>
          <w:b/>
          <w:sz w:val="24"/>
          <w:szCs w:val="24"/>
        </w:rPr>
        <w:t xml:space="preserve"> August 2015</w:t>
      </w:r>
    </w:p>
    <w:p w:rsidR="00416E78" w:rsidRPr="00C05035" w:rsidRDefault="00416E78" w:rsidP="00416E78">
      <w:pPr>
        <w:tabs>
          <w:tab w:val="left" w:pos="0"/>
          <w:tab w:val="left" w:pos="426"/>
        </w:tabs>
        <w:spacing w:after="0" w:line="240" w:lineRule="auto"/>
        <w:rPr>
          <w:rFonts w:ascii="Arial" w:hAnsi="Arial" w:cs="Arial"/>
          <w:sz w:val="20"/>
          <w:szCs w:val="20"/>
        </w:rPr>
      </w:pPr>
    </w:p>
    <w:p w:rsidR="00C6291C" w:rsidRPr="00C05035" w:rsidRDefault="00C6291C" w:rsidP="00C6291C">
      <w:pPr>
        <w:rPr>
          <w:rFonts w:ascii="Arial" w:hAnsi="Arial" w:cs="Arial"/>
          <w:b/>
          <w:sz w:val="20"/>
          <w:szCs w:val="20"/>
          <w:u w:val="single"/>
        </w:rPr>
      </w:pPr>
    </w:p>
    <w:p w:rsidR="00C6291C" w:rsidRPr="00C6291C" w:rsidRDefault="00C6291C" w:rsidP="00C6291C">
      <w:pPr>
        <w:tabs>
          <w:tab w:val="left" w:pos="0"/>
        </w:tabs>
        <w:jc w:val="center"/>
        <w:rPr>
          <w:rFonts w:ascii="Arial" w:hAnsi="Arial" w:cs="Arial"/>
          <w:b/>
          <w:sz w:val="40"/>
          <w:szCs w:val="40"/>
        </w:rPr>
      </w:pPr>
    </w:p>
    <w:sectPr w:rsidR="00C6291C" w:rsidRPr="00C6291C" w:rsidSect="00C6291C">
      <w:headerReference w:type="even" r:id="rId12"/>
      <w:headerReference w:type="default" r:id="rId13"/>
      <w:headerReference w:type="first" r:id="rId14"/>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74" w:rsidRDefault="00BC0074" w:rsidP="0080191D">
      <w:pPr>
        <w:spacing w:after="0" w:line="240" w:lineRule="auto"/>
      </w:pPr>
      <w:r>
        <w:separator/>
      </w:r>
    </w:p>
  </w:endnote>
  <w:endnote w:type="continuationSeparator" w:id="0">
    <w:p w:rsidR="00BC0074" w:rsidRDefault="00BC0074" w:rsidP="0080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74" w:rsidRDefault="00BC0074" w:rsidP="0080191D">
      <w:pPr>
        <w:spacing w:after="0" w:line="240" w:lineRule="auto"/>
      </w:pPr>
      <w:r>
        <w:separator/>
      </w:r>
    </w:p>
  </w:footnote>
  <w:footnote w:type="continuationSeparator" w:id="0">
    <w:p w:rsidR="00BC0074" w:rsidRDefault="00BC0074" w:rsidP="00801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1D" w:rsidRDefault="00801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1D" w:rsidRDefault="00801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1D" w:rsidRDefault="00801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E76"/>
    <w:multiLevelType w:val="hybridMultilevel"/>
    <w:tmpl w:val="D2EEA242"/>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E01ED0"/>
    <w:multiLevelType w:val="hybridMultilevel"/>
    <w:tmpl w:val="8D64AB9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A6D22F1"/>
    <w:multiLevelType w:val="multilevel"/>
    <w:tmpl w:val="60A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C0762"/>
    <w:multiLevelType w:val="hybridMultilevel"/>
    <w:tmpl w:val="EE0E3312"/>
    <w:lvl w:ilvl="0" w:tplc="0C090001">
      <w:start w:val="1"/>
      <w:numFmt w:val="bullet"/>
      <w:lvlText w:val=""/>
      <w:lvlJc w:val="left"/>
      <w:pPr>
        <w:ind w:left="4026" w:hanging="360"/>
      </w:pPr>
      <w:rPr>
        <w:rFonts w:ascii="Symbol" w:hAnsi="Symbol" w:hint="default"/>
      </w:rPr>
    </w:lvl>
    <w:lvl w:ilvl="1" w:tplc="0C090003" w:tentative="1">
      <w:start w:val="1"/>
      <w:numFmt w:val="bullet"/>
      <w:lvlText w:val="o"/>
      <w:lvlJc w:val="left"/>
      <w:pPr>
        <w:ind w:left="4746" w:hanging="360"/>
      </w:pPr>
      <w:rPr>
        <w:rFonts w:ascii="Courier New" w:hAnsi="Courier New" w:cs="Courier New" w:hint="default"/>
      </w:rPr>
    </w:lvl>
    <w:lvl w:ilvl="2" w:tplc="0C090005" w:tentative="1">
      <w:start w:val="1"/>
      <w:numFmt w:val="bullet"/>
      <w:lvlText w:val=""/>
      <w:lvlJc w:val="left"/>
      <w:pPr>
        <w:ind w:left="5466" w:hanging="360"/>
      </w:pPr>
      <w:rPr>
        <w:rFonts w:ascii="Wingdings" w:hAnsi="Wingdings" w:hint="default"/>
      </w:rPr>
    </w:lvl>
    <w:lvl w:ilvl="3" w:tplc="0C090001" w:tentative="1">
      <w:start w:val="1"/>
      <w:numFmt w:val="bullet"/>
      <w:lvlText w:val=""/>
      <w:lvlJc w:val="left"/>
      <w:pPr>
        <w:ind w:left="6186" w:hanging="360"/>
      </w:pPr>
      <w:rPr>
        <w:rFonts w:ascii="Symbol" w:hAnsi="Symbol" w:hint="default"/>
      </w:rPr>
    </w:lvl>
    <w:lvl w:ilvl="4" w:tplc="0C090003" w:tentative="1">
      <w:start w:val="1"/>
      <w:numFmt w:val="bullet"/>
      <w:lvlText w:val="o"/>
      <w:lvlJc w:val="left"/>
      <w:pPr>
        <w:ind w:left="6906" w:hanging="360"/>
      </w:pPr>
      <w:rPr>
        <w:rFonts w:ascii="Courier New" w:hAnsi="Courier New" w:cs="Courier New" w:hint="default"/>
      </w:rPr>
    </w:lvl>
    <w:lvl w:ilvl="5" w:tplc="0C090005" w:tentative="1">
      <w:start w:val="1"/>
      <w:numFmt w:val="bullet"/>
      <w:lvlText w:val=""/>
      <w:lvlJc w:val="left"/>
      <w:pPr>
        <w:ind w:left="7626" w:hanging="360"/>
      </w:pPr>
      <w:rPr>
        <w:rFonts w:ascii="Wingdings" w:hAnsi="Wingdings" w:hint="default"/>
      </w:rPr>
    </w:lvl>
    <w:lvl w:ilvl="6" w:tplc="0C090001" w:tentative="1">
      <w:start w:val="1"/>
      <w:numFmt w:val="bullet"/>
      <w:lvlText w:val=""/>
      <w:lvlJc w:val="left"/>
      <w:pPr>
        <w:ind w:left="8346" w:hanging="360"/>
      </w:pPr>
      <w:rPr>
        <w:rFonts w:ascii="Symbol" w:hAnsi="Symbol" w:hint="default"/>
      </w:rPr>
    </w:lvl>
    <w:lvl w:ilvl="7" w:tplc="0C090003" w:tentative="1">
      <w:start w:val="1"/>
      <w:numFmt w:val="bullet"/>
      <w:lvlText w:val="o"/>
      <w:lvlJc w:val="left"/>
      <w:pPr>
        <w:ind w:left="9066" w:hanging="360"/>
      </w:pPr>
      <w:rPr>
        <w:rFonts w:ascii="Courier New" w:hAnsi="Courier New" w:cs="Courier New" w:hint="default"/>
      </w:rPr>
    </w:lvl>
    <w:lvl w:ilvl="8" w:tplc="0C090005" w:tentative="1">
      <w:start w:val="1"/>
      <w:numFmt w:val="bullet"/>
      <w:lvlText w:val=""/>
      <w:lvlJc w:val="left"/>
      <w:pPr>
        <w:ind w:left="9786" w:hanging="360"/>
      </w:pPr>
      <w:rPr>
        <w:rFonts w:ascii="Wingdings" w:hAnsi="Wingdings" w:hint="default"/>
      </w:rPr>
    </w:lvl>
  </w:abstractNum>
  <w:abstractNum w:abstractNumId="4">
    <w:nsid w:val="0DF638A2"/>
    <w:multiLevelType w:val="hybridMultilevel"/>
    <w:tmpl w:val="DCD2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4E0F62"/>
    <w:multiLevelType w:val="multilevel"/>
    <w:tmpl w:val="CD50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216D3"/>
    <w:multiLevelType w:val="hybridMultilevel"/>
    <w:tmpl w:val="BEF6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864B0"/>
    <w:multiLevelType w:val="hybridMultilevel"/>
    <w:tmpl w:val="07A8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F760A"/>
    <w:multiLevelType w:val="hybridMultilevel"/>
    <w:tmpl w:val="8552110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347B6C"/>
    <w:multiLevelType w:val="hybridMultilevel"/>
    <w:tmpl w:val="0198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E649C"/>
    <w:multiLevelType w:val="hybridMultilevel"/>
    <w:tmpl w:val="DD2A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0025BB"/>
    <w:multiLevelType w:val="hybridMultilevel"/>
    <w:tmpl w:val="835281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B1A73"/>
    <w:multiLevelType w:val="hybridMultilevel"/>
    <w:tmpl w:val="EBCE0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82418E"/>
    <w:multiLevelType w:val="hybridMultilevel"/>
    <w:tmpl w:val="2DA45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D105A"/>
    <w:multiLevelType w:val="multilevel"/>
    <w:tmpl w:val="F7BC6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B5929"/>
    <w:multiLevelType w:val="hybridMultilevel"/>
    <w:tmpl w:val="903CCE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3EDB0A27"/>
    <w:multiLevelType w:val="hybridMultilevel"/>
    <w:tmpl w:val="7D36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435F9"/>
    <w:multiLevelType w:val="hybridMultilevel"/>
    <w:tmpl w:val="93A6C6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5E648C"/>
    <w:multiLevelType w:val="hybridMultilevel"/>
    <w:tmpl w:val="417459D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1E40811"/>
    <w:multiLevelType w:val="hybridMultilevel"/>
    <w:tmpl w:val="CC68464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F6186"/>
    <w:multiLevelType w:val="hybridMultilevel"/>
    <w:tmpl w:val="4192F7EA"/>
    <w:lvl w:ilvl="0" w:tplc="0C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5465BB4"/>
    <w:multiLevelType w:val="multilevel"/>
    <w:tmpl w:val="BB1CC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F5177"/>
    <w:multiLevelType w:val="hybridMultilevel"/>
    <w:tmpl w:val="10840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6018D2"/>
    <w:multiLevelType w:val="hybridMultilevel"/>
    <w:tmpl w:val="D3EECE0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DA14A8"/>
    <w:multiLevelType w:val="multilevel"/>
    <w:tmpl w:val="6F06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E010F5"/>
    <w:multiLevelType w:val="multilevel"/>
    <w:tmpl w:val="988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8199F"/>
    <w:multiLevelType w:val="hybridMultilevel"/>
    <w:tmpl w:val="233E45F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6273348D"/>
    <w:multiLevelType w:val="hybridMultilevel"/>
    <w:tmpl w:val="3DF097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D83324"/>
    <w:multiLevelType w:val="hybridMultilevel"/>
    <w:tmpl w:val="DB04BB6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9">
    <w:nsid w:val="640D2349"/>
    <w:multiLevelType w:val="hybridMultilevel"/>
    <w:tmpl w:val="CFF6BA7A"/>
    <w:lvl w:ilvl="0" w:tplc="0C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54128BA"/>
    <w:multiLevelType w:val="multilevel"/>
    <w:tmpl w:val="435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3845DA"/>
    <w:multiLevelType w:val="hybridMultilevel"/>
    <w:tmpl w:val="059C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D4BFC"/>
    <w:multiLevelType w:val="hybridMultilevel"/>
    <w:tmpl w:val="7A8CE20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3">
    <w:nsid w:val="6F474E7E"/>
    <w:multiLevelType w:val="hybridMultilevel"/>
    <w:tmpl w:val="FA844E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6D17026"/>
    <w:multiLevelType w:val="hybridMultilevel"/>
    <w:tmpl w:val="F06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05434"/>
    <w:multiLevelType w:val="hybridMultilevel"/>
    <w:tmpl w:val="1844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60A6D"/>
    <w:multiLevelType w:val="hybridMultilevel"/>
    <w:tmpl w:val="CE64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F48D3"/>
    <w:multiLevelType w:val="hybridMultilevel"/>
    <w:tmpl w:val="A6AC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26"/>
  </w:num>
  <w:num w:numId="5">
    <w:abstractNumId w:val="2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4"/>
  </w:num>
  <w:num w:numId="10">
    <w:abstractNumId w:val="10"/>
  </w:num>
  <w:num w:numId="11">
    <w:abstractNumId w:val="22"/>
  </w:num>
  <w:num w:numId="12">
    <w:abstractNumId w:val="32"/>
  </w:num>
  <w:num w:numId="13">
    <w:abstractNumId w:val="18"/>
  </w:num>
  <w:num w:numId="14">
    <w:abstractNumId w:val="0"/>
  </w:num>
  <w:num w:numId="1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14"/>
    <w:lvlOverride w:ilvl="0">
      <w:lvl w:ilvl="0">
        <w:numFmt w:val="bullet"/>
        <w:lvlText w:val=""/>
        <w:lvlJc w:val="left"/>
        <w:pPr>
          <w:tabs>
            <w:tab w:val="num" w:pos="4320"/>
          </w:tabs>
          <w:ind w:left="4320" w:hanging="360"/>
        </w:pPr>
        <w:rPr>
          <w:rFonts w:ascii="Wingdings" w:hAnsi="Wingdings" w:hint="default"/>
          <w:sz w:val="20"/>
        </w:rPr>
      </w:lvl>
    </w:lvlOverride>
  </w:num>
  <w:num w:numId="18">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9"/>
  </w:num>
  <w:num w:numId="20">
    <w:abstractNumId w:val="35"/>
  </w:num>
  <w:num w:numId="21">
    <w:abstractNumId w:val="11"/>
  </w:num>
  <w:num w:numId="2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2"/>
  </w:num>
  <w:num w:numId="28">
    <w:abstractNumId w:val="34"/>
  </w:num>
  <w:num w:numId="29">
    <w:abstractNumId w:val="27"/>
  </w:num>
  <w:num w:numId="30">
    <w:abstractNumId w:val="20"/>
  </w:num>
  <w:num w:numId="31">
    <w:abstractNumId w:val="13"/>
  </w:num>
  <w:num w:numId="32">
    <w:abstractNumId w:val="19"/>
  </w:num>
  <w:num w:numId="33">
    <w:abstractNumId w:val="23"/>
  </w:num>
  <w:num w:numId="34">
    <w:abstractNumId w:val="15"/>
  </w:num>
  <w:num w:numId="35">
    <w:abstractNumId w:val="33"/>
  </w:num>
  <w:num w:numId="36">
    <w:abstractNumId w:val="7"/>
  </w:num>
  <w:num w:numId="37">
    <w:abstractNumId w:val="37"/>
  </w:num>
  <w:num w:numId="38">
    <w:abstractNumId w:val="6"/>
  </w:num>
  <w:num w:numId="39">
    <w:abstractNumId w:val="31"/>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1C"/>
    <w:rsid w:val="00003E84"/>
    <w:rsid w:val="00085755"/>
    <w:rsid w:val="00112ADF"/>
    <w:rsid w:val="001235FD"/>
    <w:rsid w:val="001466E0"/>
    <w:rsid w:val="001E21C6"/>
    <w:rsid w:val="001E353D"/>
    <w:rsid w:val="00200F1B"/>
    <w:rsid w:val="00263D5D"/>
    <w:rsid w:val="00284556"/>
    <w:rsid w:val="002D68C8"/>
    <w:rsid w:val="00365966"/>
    <w:rsid w:val="003C65D0"/>
    <w:rsid w:val="003D42CC"/>
    <w:rsid w:val="00416E78"/>
    <w:rsid w:val="00462547"/>
    <w:rsid w:val="004B2AB2"/>
    <w:rsid w:val="004D2D0D"/>
    <w:rsid w:val="004E0A19"/>
    <w:rsid w:val="005252EF"/>
    <w:rsid w:val="0055380C"/>
    <w:rsid w:val="005542C0"/>
    <w:rsid w:val="00583223"/>
    <w:rsid w:val="00587EC2"/>
    <w:rsid w:val="005C5E4E"/>
    <w:rsid w:val="00640BDC"/>
    <w:rsid w:val="00667B8A"/>
    <w:rsid w:val="006A1690"/>
    <w:rsid w:val="006B19E8"/>
    <w:rsid w:val="00731A8C"/>
    <w:rsid w:val="00734A26"/>
    <w:rsid w:val="00744123"/>
    <w:rsid w:val="0074631F"/>
    <w:rsid w:val="00754EB9"/>
    <w:rsid w:val="00755B45"/>
    <w:rsid w:val="00757B8F"/>
    <w:rsid w:val="00771DF9"/>
    <w:rsid w:val="007947F4"/>
    <w:rsid w:val="007965EC"/>
    <w:rsid w:val="007D2E97"/>
    <w:rsid w:val="0080191D"/>
    <w:rsid w:val="00813B18"/>
    <w:rsid w:val="00817EC5"/>
    <w:rsid w:val="0083619C"/>
    <w:rsid w:val="00856229"/>
    <w:rsid w:val="00863C5E"/>
    <w:rsid w:val="008B229F"/>
    <w:rsid w:val="008D2621"/>
    <w:rsid w:val="0090078E"/>
    <w:rsid w:val="00954370"/>
    <w:rsid w:val="009A7B95"/>
    <w:rsid w:val="009B480A"/>
    <w:rsid w:val="009D7F72"/>
    <w:rsid w:val="00A5326F"/>
    <w:rsid w:val="00A60F0B"/>
    <w:rsid w:val="00AB3FF2"/>
    <w:rsid w:val="00AC58CD"/>
    <w:rsid w:val="00B37216"/>
    <w:rsid w:val="00BC0074"/>
    <w:rsid w:val="00BC191B"/>
    <w:rsid w:val="00C05035"/>
    <w:rsid w:val="00C408C7"/>
    <w:rsid w:val="00C6291C"/>
    <w:rsid w:val="00C8749F"/>
    <w:rsid w:val="00C93349"/>
    <w:rsid w:val="00CB422C"/>
    <w:rsid w:val="00CC03BA"/>
    <w:rsid w:val="00D02506"/>
    <w:rsid w:val="00D13044"/>
    <w:rsid w:val="00D20324"/>
    <w:rsid w:val="00D7645F"/>
    <w:rsid w:val="00D76E53"/>
    <w:rsid w:val="00DB43D5"/>
    <w:rsid w:val="00DE7A33"/>
    <w:rsid w:val="00E81C1C"/>
    <w:rsid w:val="00EC244F"/>
    <w:rsid w:val="00EE6DE6"/>
    <w:rsid w:val="00F00646"/>
    <w:rsid w:val="00F06795"/>
    <w:rsid w:val="00F6540E"/>
    <w:rsid w:val="00F96AA8"/>
    <w:rsid w:val="00FD0336"/>
    <w:rsid w:val="00FE2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1C"/>
    <w:pPr>
      <w:ind w:left="720"/>
      <w:contextualSpacing/>
    </w:pPr>
  </w:style>
  <w:style w:type="character" w:styleId="Hyperlink">
    <w:name w:val="Hyperlink"/>
    <w:basedOn w:val="DefaultParagraphFont"/>
    <w:uiPriority w:val="99"/>
    <w:unhideWhenUsed/>
    <w:rsid w:val="00AB3FF2"/>
    <w:rPr>
      <w:strike w:val="0"/>
      <w:dstrike w:val="0"/>
      <w:color w:val="0072BC"/>
      <w:u w:val="none"/>
      <w:effect w:val="none"/>
    </w:rPr>
  </w:style>
  <w:style w:type="paragraph" w:styleId="BalloonText">
    <w:name w:val="Balloon Text"/>
    <w:basedOn w:val="Normal"/>
    <w:link w:val="BalloonTextChar"/>
    <w:uiPriority w:val="99"/>
    <w:semiHidden/>
    <w:unhideWhenUsed/>
    <w:rsid w:val="00D13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44"/>
    <w:rPr>
      <w:rFonts w:ascii="Segoe UI" w:hAnsi="Segoe UI" w:cs="Segoe UI"/>
      <w:sz w:val="18"/>
      <w:szCs w:val="18"/>
    </w:rPr>
  </w:style>
  <w:style w:type="paragraph" w:styleId="Header">
    <w:name w:val="header"/>
    <w:basedOn w:val="Normal"/>
    <w:link w:val="HeaderChar"/>
    <w:uiPriority w:val="99"/>
    <w:unhideWhenUsed/>
    <w:rsid w:val="0080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1D"/>
  </w:style>
  <w:style w:type="paragraph" w:styleId="Footer">
    <w:name w:val="footer"/>
    <w:basedOn w:val="Normal"/>
    <w:link w:val="FooterChar"/>
    <w:uiPriority w:val="99"/>
    <w:unhideWhenUsed/>
    <w:rsid w:val="0080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1C"/>
    <w:pPr>
      <w:ind w:left="720"/>
      <w:contextualSpacing/>
    </w:pPr>
  </w:style>
  <w:style w:type="character" w:styleId="Hyperlink">
    <w:name w:val="Hyperlink"/>
    <w:basedOn w:val="DefaultParagraphFont"/>
    <w:uiPriority w:val="99"/>
    <w:unhideWhenUsed/>
    <w:rsid w:val="00AB3FF2"/>
    <w:rPr>
      <w:strike w:val="0"/>
      <w:dstrike w:val="0"/>
      <w:color w:val="0072BC"/>
      <w:u w:val="none"/>
      <w:effect w:val="none"/>
    </w:rPr>
  </w:style>
  <w:style w:type="paragraph" w:styleId="BalloonText">
    <w:name w:val="Balloon Text"/>
    <w:basedOn w:val="Normal"/>
    <w:link w:val="BalloonTextChar"/>
    <w:uiPriority w:val="99"/>
    <w:semiHidden/>
    <w:unhideWhenUsed/>
    <w:rsid w:val="00D13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44"/>
    <w:rPr>
      <w:rFonts w:ascii="Segoe UI" w:hAnsi="Segoe UI" w:cs="Segoe UI"/>
      <w:sz w:val="18"/>
      <w:szCs w:val="18"/>
    </w:rPr>
  </w:style>
  <w:style w:type="paragraph" w:styleId="Header">
    <w:name w:val="header"/>
    <w:basedOn w:val="Normal"/>
    <w:link w:val="HeaderChar"/>
    <w:uiPriority w:val="99"/>
    <w:unhideWhenUsed/>
    <w:rsid w:val="0080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1D"/>
  </w:style>
  <w:style w:type="paragraph" w:styleId="Footer">
    <w:name w:val="footer"/>
    <w:basedOn w:val="Normal"/>
    <w:link w:val="FooterChar"/>
    <w:uiPriority w:val="99"/>
    <w:unhideWhenUsed/>
    <w:rsid w:val="0080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7431">
      <w:bodyDiv w:val="1"/>
      <w:marLeft w:val="0"/>
      <w:marRight w:val="0"/>
      <w:marTop w:val="0"/>
      <w:marBottom w:val="0"/>
      <w:divBdr>
        <w:top w:val="none" w:sz="0" w:space="0" w:color="auto"/>
        <w:left w:val="none" w:sz="0" w:space="0" w:color="auto"/>
        <w:bottom w:val="none" w:sz="0" w:space="0" w:color="auto"/>
        <w:right w:val="none" w:sz="0" w:space="0" w:color="auto"/>
      </w:divBdr>
      <w:divsChild>
        <w:div w:id="2041319965">
          <w:marLeft w:val="0"/>
          <w:marRight w:val="0"/>
          <w:marTop w:val="0"/>
          <w:marBottom w:val="0"/>
          <w:divBdr>
            <w:top w:val="none" w:sz="0" w:space="0" w:color="auto"/>
            <w:left w:val="none" w:sz="0" w:space="0" w:color="auto"/>
            <w:bottom w:val="none" w:sz="0" w:space="0" w:color="auto"/>
            <w:right w:val="none" w:sz="0" w:space="0" w:color="auto"/>
          </w:divBdr>
          <w:divsChild>
            <w:div w:id="1135216063">
              <w:marLeft w:val="0"/>
              <w:marRight w:val="0"/>
              <w:marTop w:val="0"/>
              <w:marBottom w:val="0"/>
              <w:divBdr>
                <w:top w:val="none" w:sz="0" w:space="0" w:color="auto"/>
                <w:left w:val="none" w:sz="0" w:space="0" w:color="auto"/>
                <w:bottom w:val="none" w:sz="0" w:space="0" w:color="auto"/>
                <w:right w:val="none" w:sz="0" w:space="0" w:color="auto"/>
              </w:divBdr>
              <w:divsChild>
                <w:div w:id="581833748">
                  <w:marLeft w:val="0"/>
                  <w:marRight w:val="0"/>
                  <w:marTop w:val="0"/>
                  <w:marBottom w:val="0"/>
                  <w:divBdr>
                    <w:top w:val="none" w:sz="0" w:space="0" w:color="auto"/>
                    <w:left w:val="none" w:sz="0" w:space="0" w:color="auto"/>
                    <w:bottom w:val="none" w:sz="0" w:space="0" w:color="auto"/>
                    <w:right w:val="none" w:sz="0" w:space="0" w:color="auto"/>
                  </w:divBdr>
                  <w:divsChild>
                    <w:div w:id="1146240262">
                      <w:marLeft w:val="0"/>
                      <w:marRight w:val="0"/>
                      <w:marTop w:val="0"/>
                      <w:marBottom w:val="0"/>
                      <w:divBdr>
                        <w:top w:val="none" w:sz="0" w:space="0" w:color="auto"/>
                        <w:left w:val="none" w:sz="0" w:space="0" w:color="auto"/>
                        <w:bottom w:val="none" w:sz="0" w:space="0" w:color="auto"/>
                        <w:right w:val="none" w:sz="0" w:space="0" w:color="auto"/>
                      </w:divBdr>
                      <w:divsChild>
                        <w:div w:id="769664888">
                          <w:marLeft w:val="0"/>
                          <w:marRight w:val="0"/>
                          <w:marTop w:val="0"/>
                          <w:marBottom w:val="0"/>
                          <w:divBdr>
                            <w:top w:val="none" w:sz="0" w:space="0" w:color="auto"/>
                            <w:left w:val="none" w:sz="0" w:space="0" w:color="auto"/>
                            <w:bottom w:val="none" w:sz="0" w:space="0" w:color="auto"/>
                            <w:right w:val="none" w:sz="0" w:space="0" w:color="auto"/>
                          </w:divBdr>
                          <w:divsChild>
                            <w:div w:id="907570985">
                              <w:marLeft w:val="0"/>
                              <w:marRight w:val="0"/>
                              <w:marTop w:val="0"/>
                              <w:marBottom w:val="0"/>
                              <w:divBdr>
                                <w:top w:val="none" w:sz="0" w:space="0" w:color="auto"/>
                                <w:left w:val="none" w:sz="0" w:space="0" w:color="auto"/>
                                <w:bottom w:val="none" w:sz="0" w:space="0" w:color="auto"/>
                                <w:right w:val="none" w:sz="0" w:space="0" w:color="auto"/>
                              </w:divBdr>
                              <w:divsChild>
                                <w:div w:id="1872452075">
                                  <w:marLeft w:val="0"/>
                                  <w:marRight w:val="0"/>
                                  <w:marTop w:val="0"/>
                                  <w:marBottom w:val="0"/>
                                  <w:divBdr>
                                    <w:top w:val="none" w:sz="0" w:space="0" w:color="auto"/>
                                    <w:left w:val="none" w:sz="0" w:space="0" w:color="auto"/>
                                    <w:bottom w:val="none" w:sz="0" w:space="0" w:color="auto"/>
                                    <w:right w:val="none" w:sz="0" w:space="0" w:color="auto"/>
                                  </w:divBdr>
                                  <w:divsChild>
                                    <w:div w:id="53478693">
                                      <w:marLeft w:val="0"/>
                                      <w:marRight w:val="0"/>
                                      <w:marTop w:val="0"/>
                                      <w:marBottom w:val="0"/>
                                      <w:divBdr>
                                        <w:top w:val="none" w:sz="0" w:space="0" w:color="auto"/>
                                        <w:left w:val="none" w:sz="0" w:space="0" w:color="auto"/>
                                        <w:bottom w:val="none" w:sz="0" w:space="0" w:color="auto"/>
                                        <w:right w:val="none" w:sz="0" w:space="0" w:color="auto"/>
                                      </w:divBdr>
                                      <w:divsChild>
                                        <w:div w:id="609707646">
                                          <w:marLeft w:val="0"/>
                                          <w:marRight w:val="0"/>
                                          <w:marTop w:val="0"/>
                                          <w:marBottom w:val="0"/>
                                          <w:divBdr>
                                            <w:top w:val="none" w:sz="0" w:space="0" w:color="auto"/>
                                            <w:left w:val="none" w:sz="0" w:space="0" w:color="auto"/>
                                            <w:bottom w:val="none" w:sz="0" w:space="0" w:color="auto"/>
                                            <w:right w:val="none" w:sz="0" w:space="0" w:color="auto"/>
                                          </w:divBdr>
                                          <w:divsChild>
                                            <w:div w:id="1115834264">
                                              <w:marLeft w:val="0"/>
                                              <w:marRight w:val="0"/>
                                              <w:marTop w:val="0"/>
                                              <w:marBottom w:val="0"/>
                                              <w:divBdr>
                                                <w:top w:val="none" w:sz="0" w:space="0" w:color="auto"/>
                                                <w:left w:val="none" w:sz="0" w:space="0" w:color="auto"/>
                                                <w:bottom w:val="none" w:sz="0" w:space="0" w:color="auto"/>
                                                <w:right w:val="none" w:sz="0" w:space="0" w:color="auto"/>
                                              </w:divBdr>
                                              <w:divsChild>
                                                <w:div w:id="690960239">
                                                  <w:marLeft w:val="0"/>
                                                  <w:marRight w:val="0"/>
                                                  <w:marTop w:val="0"/>
                                                  <w:marBottom w:val="0"/>
                                                  <w:divBdr>
                                                    <w:top w:val="none" w:sz="0" w:space="0" w:color="auto"/>
                                                    <w:left w:val="none" w:sz="0" w:space="0" w:color="auto"/>
                                                    <w:bottom w:val="none" w:sz="0" w:space="0" w:color="auto"/>
                                                    <w:right w:val="none" w:sz="0" w:space="0" w:color="auto"/>
                                                  </w:divBdr>
                                                  <w:divsChild>
                                                    <w:div w:id="1787235113">
                                                      <w:marLeft w:val="0"/>
                                                      <w:marRight w:val="0"/>
                                                      <w:marTop w:val="0"/>
                                                      <w:marBottom w:val="0"/>
                                                      <w:divBdr>
                                                        <w:top w:val="none" w:sz="0" w:space="0" w:color="auto"/>
                                                        <w:left w:val="none" w:sz="0" w:space="0" w:color="auto"/>
                                                        <w:bottom w:val="none" w:sz="0" w:space="0" w:color="auto"/>
                                                        <w:right w:val="none" w:sz="0" w:space="0" w:color="auto"/>
                                                      </w:divBdr>
                                                      <w:divsChild>
                                                        <w:div w:id="1145928255">
                                                          <w:marLeft w:val="0"/>
                                                          <w:marRight w:val="0"/>
                                                          <w:marTop w:val="0"/>
                                                          <w:marBottom w:val="0"/>
                                                          <w:divBdr>
                                                            <w:top w:val="none" w:sz="0" w:space="0" w:color="auto"/>
                                                            <w:left w:val="none" w:sz="0" w:space="0" w:color="auto"/>
                                                            <w:bottom w:val="none" w:sz="0" w:space="0" w:color="auto"/>
                                                            <w:right w:val="none" w:sz="0" w:space="0" w:color="auto"/>
                                                          </w:divBdr>
                                                          <w:divsChild>
                                                            <w:div w:id="472790">
                                                              <w:marLeft w:val="0"/>
                                                              <w:marRight w:val="0"/>
                                                              <w:marTop w:val="300"/>
                                                              <w:marBottom w:val="0"/>
                                                              <w:divBdr>
                                                                <w:top w:val="none" w:sz="0" w:space="0" w:color="auto"/>
                                                                <w:left w:val="none" w:sz="0" w:space="0" w:color="auto"/>
                                                                <w:bottom w:val="none" w:sz="0" w:space="0" w:color="auto"/>
                                                                <w:right w:val="none" w:sz="0" w:space="0" w:color="auto"/>
                                                              </w:divBdr>
                                                              <w:divsChild>
                                                                <w:div w:id="962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564254">
      <w:bodyDiv w:val="1"/>
      <w:marLeft w:val="0"/>
      <w:marRight w:val="0"/>
      <w:marTop w:val="0"/>
      <w:marBottom w:val="0"/>
      <w:divBdr>
        <w:top w:val="none" w:sz="0" w:space="0" w:color="auto"/>
        <w:left w:val="none" w:sz="0" w:space="0" w:color="auto"/>
        <w:bottom w:val="none" w:sz="0" w:space="0" w:color="auto"/>
        <w:right w:val="none" w:sz="0" w:space="0" w:color="auto"/>
      </w:divBdr>
      <w:divsChild>
        <w:div w:id="319694084">
          <w:marLeft w:val="0"/>
          <w:marRight w:val="0"/>
          <w:marTop w:val="0"/>
          <w:marBottom w:val="0"/>
          <w:divBdr>
            <w:top w:val="none" w:sz="0" w:space="0" w:color="auto"/>
            <w:left w:val="none" w:sz="0" w:space="0" w:color="auto"/>
            <w:bottom w:val="none" w:sz="0" w:space="0" w:color="auto"/>
            <w:right w:val="none" w:sz="0" w:space="0" w:color="auto"/>
          </w:divBdr>
          <w:divsChild>
            <w:div w:id="646864266">
              <w:marLeft w:val="0"/>
              <w:marRight w:val="0"/>
              <w:marTop w:val="0"/>
              <w:marBottom w:val="0"/>
              <w:divBdr>
                <w:top w:val="none" w:sz="0" w:space="0" w:color="auto"/>
                <w:left w:val="none" w:sz="0" w:space="0" w:color="auto"/>
                <w:bottom w:val="none" w:sz="0" w:space="0" w:color="auto"/>
                <w:right w:val="none" w:sz="0" w:space="0" w:color="auto"/>
              </w:divBdr>
              <w:divsChild>
                <w:div w:id="1606384800">
                  <w:marLeft w:val="0"/>
                  <w:marRight w:val="0"/>
                  <w:marTop w:val="0"/>
                  <w:marBottom w:val="0"/>
                  <w:divBdr>
                    <w:top w:val="none" w:sz="0" w:space="0" w:color="auto"/>
                    <w:left w:val="none" w:sz="0" w:space="0" w:color="auto"/>
                    <w:bottom w:val="none" w:sz="0" w:space="0" w:color="auto"/>
                    <w:right w:val="none" w:sz="0" w:space="0" w:color="auto"/>
                  </w:divBdr>
                  <w:divsChild>
                    <w:div w:id="481237480">
                      <w:marLeft w:val="0"/>
                      <w:marRight w:val="0"/>
                      <w:marTop w:val="0"/>
                      <w:marBottom w:val="0"/>
                      <w:divBdr>
                        <w:top w:val="none" w:sz="0" w:space="0" w:color="auto"/>
                        <w:left w:val="none" w:sz="0" w:space="0" w:color="auto"/>
                        <w:bottom w:val="none" w:sz="0" w:space="0" w:color="auto"/>
                        <w:right w:val="none" w:sz="0" w:space="0" w:color="auto"/>
                      </w:divBdr>
                      <w:divsChild>
                        <w:div w:id="86390688">
                          <w:marLeft w:val="0"/>
                          <w:marRight w:val="0"/>
                          <w:marTop w:val="0"/>
                          <w:marBottom w:val="0"/>
                          <w:divBdr>
                            <w:top w:val="none" w:sz="0" w:space="0" w:color="auto"/>
                            <w:left w:val="none" w:sz="0" w:space="0" w:color="auto"/>
                            <w:bottom w:val="none" w:sz="0" w:space="0" w:color="auto"/>
                            <w:right w:val="none" w:sz="0" w:space="0" w:color="auto"/>
                          </w:divBdr>
                          <w:divsChild>
                            <w:div w:id="1663971875">
                              <w:marLeft w:val="0"/>
                              <w:marRight w:val="0"/>
                              <w:marTop w:val="0"/>
                              <w:marBottom w:val="0"/>
                              <w:divBdr>
                                <w:top w:val="none" w:sz="0" w:space="0" w:color="auto"/>
                                <w:left w:val="none" w:sz="0" w:space="0" w:color="auto"/>
                                <w:bottom w:val="none" w:sz="0" w:space="0" w:color="auto"/>
                                <w:right w:val="none" w:sz="0" w:space="0" w:color="auto"/>
                              </w:divBdr>
                              <w:divsChild>
                                <w:div w:id="1186669897">
                                  <w:marLeft w:val="0"/>
                                  <w:marRight w:val="0"/>
                                  <w:marTop w:val="0"/>
                                  <w:marBottom w:val="0"/>
                                  <w:divBdr>
                                    <w:top w:val="none" w:sz="0" w:space="0" w:color="auto"/>
                                    <w:left w:val="none" w:sz="0" w:space="0" w:color="auto"/>
                                    <w:bottom w:val="none" w:sz="0" w:space="0" w:color="auto"/>
                                    <w:right w:val="none" w:sz="0" w:space="0" w:color="auto"/>
                                  </w:divBdr>
                                  <w:divsChild>
                                    <w:div w:id="1453357316">
                                      <w:marLeft w:val="0"/>
                                      <w:marRight w:val="0"/>
                                      <w:marTop w:val="0"/>
                                      <w:marBottom w:val="0"/>
                                      <w:divBdr>
                                        <w:top w:val="none" w:sz="0" w:space="0" w:color="auto"/>
                                        <w:left w:val="none" w:sz="0" w:space="0" w:color="auto"/>
                                        <w:bottom w:val="none" w:sz="0" w:space="0" w:color="auto"/>
                                        <w:right w:val="none" w:sz="0" w:space="0" w:color="auto"/>
                                      </w:divBdr>
                                      <w:divsChild>
                                        <w:div w:id="2039507918">
                                          <w:marLeft w:val="0"/>
                                          <w:marRight w:val="0"/>
                                          <w:marTop w:val="0"/>
                                          <w:marBottom w:val="0"/>
                                          <w:divBdr>
                                            <w:top w:val="none" w:sz="0" w:space="0" w:color="auto"/>
                                            <w:left w:val="none" w:sz="0" w:space="0" w:color="auto"/>
                                            <w:bottom w:val="none" w:sz="0" w:space="0" w:color="auto"/>
                                            <w:right w:val="none" w:sz="0" w:space="0" w:color="auto"/>
                                          </w:divBdr>
                                          <w:divsChild>
                                            <w:div w:id="1216239949">
                                              <w:marLeft w:val="0"/>
                                              <w:marRight w:val="0"/>
                                              <w:marTop w:val="0"/>
                                              <w:marBottom w:val="0"/>
                                              <w:divBdr>
                                                <w:top w:val="none" w:sz="0" w:space="0" w:color="auto"/>
                                                <w:left w:val="none" w:sz="0" w:space="0" w:color="auto"/>
                                                <w:bottom w:val="none" w:sz="0" w:space="0" w:color="auto"/>
                                                <w:right w:val="none" w:sz="0" w:space="0" w:color="auto"/>
                                              </w:divBdr>
                                              <w:divsChild>
                                                <w:div w:id="1655185555">
                                                  <w:marLeft w:val="0"/>
                                                  <w:marRight w:val="0"/>
                                                  <w:marTop w:val="0"/>
                                                  <w:marBottom w:val="0"/>
                                                  <w:divBdr>
                                                    <w:top w:val="none" w:sz="0" w:space="0" w:color="auto"/>
                                                    <w:left w:val="none" w:sz="0" w:space="0" w:color="auto"/>
                                                    <w:bottom w:val="none" w:sz="0" w:space="0" w:color="auto"/>
                                                    <w:right w:val="none" w:sz="0" w:space="0" w:color="auto"/>
                                                  </w:divBdr>
                                                  <w:divsChild>
                                                    <w:div w:id="1565489053">
                                                      <w:marLeft w:val="0"/>
                                                      <w:marRight w:val="0"/>
                                                      <w:marTop w:val="0"/>
                                                      <w:marBottom w:val="0"/>
                                                      <w:divBdr>
                                                        <w:top w:val="none" w:sz="0" w:space="0" w:color="auto"/>
                                                        <w:left w:val="none" w:sz="0" w:space="0" w:color="auto"/>
                                                        <w:bottom w:val="none" w:sz="0" w:space="0" w:color="auto"/>
                                                        <w:right w:val="none" w:sz="0" w:space="0" w:color="auto"/>
                                                      </w:divBdr>
                                                      <w:divsChild>
                                                        <w:div w:id="279578617">
                                                          <w:marLeft w:val="0"/>
                                                          <w:marRight w:val="0"/>
                                                          <w:marTop w:val="0"/>
                                                          <w:marBottom w:val="0"/>
                                                          <w:divBdr>
                                                            <w:top w:val="none" w:sz="0" w:space="0" w:color="auto"/>
                                                            <w:left w:val="none" w:sz="0" w:space="0" w:color="auto"/>
                                                            <w:bottom w:val="none" w:sz="0" w:space="0" w:color="auto"/>
                                                            <w:right w:val="none" w:sz="0" w:space="0" w:color="auto"/>
                                                          </w:divBdr>
                                                          <w:divsChild>
                                                            <w:div w:id="701831006">
                                                              <w:marLeft w:val="0"/>
                                                              <w:marRight w:val="0"/>
                                                              <w:marTop w:val="300"/>
                                                              <w:marBottom w:val="0"/>
                                                              <w:divBdr>
                                                                <w:top w:val="none" w:sz="0" w:space="0" w:color="auto"/>
                                                                <w:left w:val="none" w:sz="0" w:space="0" w:color="auto"/>
                                                                <w:bottom w:val="none" w:sz="0" w:space="0" w:color="auto"/>
                                                                <w:right w:val="none" w:sz="0" w:space="0" w:color="auto"/>
                                                              </w:divBdr>
                                                              <w:divsChild>
                                                                <w:div w:id="17380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603537">
      <w:bodyDiv w:val="1"/>
      <w:marLeft w:val="0"/>
      <w:marRight w:val="0"/>
      <w:marTop w:val="0"/>
      <w:marBottom w:val="0"/>
      <w:divBdr>
        <w:top w:val="none" w:sz="0" w:space="0" w:color="auto"/>
        <w:left w:val="none" w:sz="0" w:space="0" w:color="auto"/>
        <w:bottom w:val="none" w:sz="0" w:space="0" w:color="auto"/>
        <w:right w:val="none" w:sz="0" w:space="0" w:color="auto"/>
      </w:divBdr>
      <w:divsChild>
        <w:div w:id="813370928">
          <w:marLeft w:val="0"/>
          <w:marRight w:val="0"/>
          <w:marTop w:val="0"/>
          <w:marBottom w:val="0"/>
          <w:divBdr>
            <w:top w:val="none" w:sz="0" w:space="0" w:color="auto"/>
            <w:left w:val="none" w:sz="0" w:space="0" w:color="auto"/>
            <w:bottom w:val="none" w:sz="0" w:space="0" w:color="auto"/>
            <w:right w:val="none" w:sz="0" w:space="0" w:color="auto"/>
          </w:divBdr>
          <w:divsChild>
            <w:div w:id="1926911500">
              <w:marLeft w:val="0"/>
              <w:marRight w:val="0"/>
              <w:marTop w:val="0"/>
              <w:marBottom w:val="0"/>
              <w:divBdr>
                <w:top w:val="none" w:sz="0" w:space="0" w:color="auto"/>
                <w:left w:val="none" w:sz="0" w:space="0" w:color="auto"/>
                <w:bottom w:val="none" w:sz="0" w:space="0" w:color="auto"/>
                <w:right w:val="none" w:sz="0" w:space="0" w:color="auto"/>
              </w:divBdr>
              <w:divsChild>
                <w:div w:id="1443498254">
                  <w:marLeft w:val="0"/>
                  <w:marRight w:val="0"/>
                  <w:marTop w:val="0"/>
                  <w:marBottom w:val="0"/>
                  <w:divBdr>
                    <w:top w:val="none" w:sz="0" w:space="0" w:color="auto"/>
                    <w:left w:val="none" w:sz="0" w:space="0" w:color="auto"/>
                    <w:bottom w:val="none" w:sz="0" w:space="0" w:color="auto"/>
                    <w:right w:val="none" w:sz="0" w:space="0" w:color="auto"/>
                  </w:divBdr>
                  <w:divsChild>
                    <w:div w:id="1361707704">
                      <w:marLeft w:val="0"/>
                      <w:marRight w:val="0"/>
                      <w:marTop w:val="0"/>
                      <w:marBottom w:val="0"/>
                      <w:divBdr>
                        <w:top w:val="none" w:sz="0" w:space="0" w:color="auto"/>
                        <w:left w:val="none" w:sz="0" w:space="0" w:color="auto"/>
                        <w:bottom w:val="none" w:sz="0" w:space="0" w:color="auto"/>
                        <w:right w:val="none" w:sz="0" w:space="0" w:color="auto"/>
                      </w:divBdr>
                      <w:divsChild>
                        <w:div w:id="1167863530">
                          <w:marLeft w:val="0"/>
                          <w:marRight w:val="0"/>
                          <w:marTop w:val="0"/>
                          <w:marBottom w:val="0"/>
                          <w:divBdr>
                            <w:top w:val="none" w:sz="0" w:space="0" w:color="auto"/>
                            <w:left w:val="none" w:sz="0" w:space="0" w:color="auto"/>
                            <w:bottom w:val="none" w:sz="0" w:space="0" w:color="auto"/>
                            <w:right w:val="none" w:sz="0" w:space="0" w:color="auto"/>
                          </w:divBdr>
                          <w:divsChild>
                            <w:div w:id="276329235">
                              <w:marLeft w:val="0"/>
                              <w:marRight w:val="0"/>
                              <w:marTop w:val="0"/>
                              <w:marBottom w:val="0"/>
                              <w:divBdr>
                                <w:top w:val="none" w:sz="0" w:space="0" w:color="auto"/>
                                <w:left w:val="none" w:sz="0" w:space="0" w:color="auto"/>
                                <w:bottom w:val="none" w:sz="0" w:space="0" w:color="auto"/>
                                <w:right w:val="none" w:sz="0" w:space="0" w:color="auto"/>
                              </w:divBdr>
                              <w:divsChild>
                                <w:div w:id="1495608717">
                                  <w:marLeft w:val="0"/>
                                  <w:marRight w:val="0"/>
                                  <w:marTop w:val="0"/>
                                  <w:marBottom w:val="0"/>
                                  <w:divBdr>
                                    <w:top w:val="none" w:sz="0" w:space="0" w:color="auto"/>
                                    <w:left w:val="none" w:sz="0" w:space="0" w:color="auto"/>
                                    <w:bottom w:val="none" w:sz="0" w:space="0" w:color="auto"/>
                                    <w:right w:val="none" w:sz="0" w:space="0" w:color="auto"/>
                                  </w:divBdr>
                                  <w:divsChild>
                                    <w:div w:id="1888446810">
                                      <w:marLeft w:val="0"/>
                                      <w:marRight w:val="0"/>
                                      <w:marTop w:val="0"/>
                                      <w:marBottom w:val="0"/>
                                      <w:divBdr>
                                        <w:top w:val="none" w:sz="0" w:space="0" w:color="auto"/>
                                        <w:left w:val="none" w:sz="0" w:space="0" w:color="auto"/>
                                        <w:bottom w:val="none" w:sz="0" w:space="0" w:color="auto"/>
                                        <w:right w:val="none" w:sz="0" w:space="0" w:color="auto"/>
                                      </w:divBdr>
                                      <w:divsChild>
                                        <w:div w:id="1142162005">
                                          <w:marLeft w:val="0"/>
                                          <w:marRight w:val="0"/>
                                          <w:marTop w:val="0"/>
                                          <w:marBottom w:val="0"/>
                                          <w:divBdr>
                                            <w:top w:val="none" w:sz="0" w:space="0" w:color="auto"/>
                                            <w:left w:val="none" w:sz="0" w:space="0" w:color="auto"/>
                                            <w:bottom w:val="none" w:sz="0" w:space="0" w:color="auto"/>
                                            <w:right w:val="none" w:sz="0" w:space="0" w:color="auto"/>
                                          </w:divBdr>
                                          <w:divsChild>
                                            <w:div w:id="1164010585">
                                              <w:marLeft w:val="0"/>
                                              <w:marRight w:val="0"/>
                                              <w:marTop w:val="0"/>
                                              <w:marBottom w:val="0"/>
                                              <w:divBdr>
                                                <w:top w:val="none" w:sz="0" w:space="0" w:color="auto"/>
                                                <w:left w:val="none" w:sz="0" w:space="0" w:color="auto"/>
                                                <w:bottom w:val="none" w:sz="0" w:space="0" w:color="auto"/>
                                                <w:right w:val="none" w:sz="0" w:space="0" w:color="auto"/>
                                              </w:divBdr>
                                              <w:divsChild>
                                                <w:div w:id="727801471">
                                                  <w:marLeft w:val="0"/>
                                                  <w:marRight w:val="0"/>
                                                  <w:marTop w:val="0"/>
                                                  <w:marBottom w:val="0"/>
                                                  <w:divBdr>
                                                    <w:top w:val="none" w:sz="0" w:space="0" w:color="auto"/>
                                                    <w:left w:val="none" w:sz="0" w:space="0" w:color="auto"/>
                                                    <w:bottom w:val="none" w:sz="0" w:space="0" w:color="auto"/>
                                                    <w:right w:val="none" w:sz="0" w:space="0" w:color="auto"/>
                                                  </w:divBdr>
                                                  <w:divsChild>
                                                    <w:div w:id="250772930">
                                                      <w:marLeft w:val="0"/>
                                                      <w:marRight w:val="0"/>
                                                      <w:marTop w:val="0"/>
                                                      <w:marBottom w:val="0"/>
                                                      <w:divBdr>
                                                        <w:top w:val="none" w:sz="0" w:space="0" w:color="auto"/>
                                                        <w:left w:val="none" w:sz="0" w:space="0" w:color="auto"/>
                                                        <w:bottom w:val="none" w:sz="0" w:space="0" w:color="auto"/>
                                                        <w:right w:val="none" w:sz="0" w:space="0" w:color="auto"/>
                                                      </w:divBdr>
                                                      <w:divsChild>
                                                        <w:div w:id="262542928">
                                                          <w:marLeft w:val="0"/>
                                                          <w:marRight w:val="0"/>
                                                          <w:marTop w:val="0"/>
                                                          <w:marBottom w:val="0"/>
                                                          <w:divBdr>
                                                            <w:top w:val="none" w:sz="0" w:space="0" w:color="auto"/>
                                                            <w:left w:val="none" w:sz="0" w:space="0" w:color="auto"/>
                                                            <w:bottom w:val="none" w:sz="0" w:space="0" w:color="auto"/>
                                                            <w:right w:val="none" w:sz="0" w:space="0" w:color="auto"/>
                                                          </w:divBdr>
                                                          <w:divsChild>
                                                            <w:div w:id="448165450">
                                                              <w:marLeft w:val="0"/>
                                                              <w:marRight w:val="0"/>
                                                              <w:marTop w:val="300"/>
                                                              <w:marBottom w:val="0"/>
                                                              <w:divBdr>
                                                                <w:top w:val="none" w:sz="0" w:space="0" w:color="auto"/>
                                                                <w:left w:val="none" w:sz="0" w:space="0" w:color="auto"/>
                                                                <w:bottom w:val="none" w:sz="0" w:space="0" w:color="auto"/>
                                                                <w:right w:val="none" w:sz="0" w:space="0" w:color="auto"/>
                                                              </w:divBdr>
                                                              <w:divsChild>
                                                                <w:div w:id="16315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202660">
      <w:bodyDiv w:val="1"/>
      <w:marLeft w:val="0"/>
      <w:marRight w:val="0"/>
      <w:marTop w:val="0"/>
      <w:marBottom w:val="0"/>
      <w:divBdr>
        <w:top w:val="none" w:sz="0" w:space="0" w:color="auto"/>
        <w:left w:val="none" w:sz="0" w:space="0" w:color="auto"/>
        <w:bottom w:val="none" w:sz="0" w:space="0" w:color="auto"/>
        <w:right w:val="none" w:sz="0" w:space="0" w:color="auto"/>
      </w:divBdr>
      <w:divsChild>
        <w:div w:id="1567257940">
          <w:marLeft w:val="0"/>
          <w:marRight w:val="0"/>
          <w:marTop w:val="0"/>
          <w:marBottom w:val="0"/>
          <w:divBdr>
            <w:top w:val="none" w:sz="0" w:space="0" w:color="auto"/>
            <w:left w:val="none" w:sz="0" w:space="0" w:color="auto"/>
            <w:bottom w:val="none" w:sz="0" w:space="0" w:color="auto"/>
            <w:right w:val="none" w:sz="0" w:space="0" w:color="auto"/>
          </w:divBdr>
          <w:divsChild>
            <w:div w:id="365180083">
              <w:marLeft w:val="0"/>
              <w:marRight w:val="0"/>
              <w:marTop w:val="0"/>
              <w:marBottom w:val="0"/>
              <w:divBdr>
                <w:top w:val="none" w:sz="0" w:space="0" w:color="auto"/>
                <w:left w:val="none" w:sz="0" w:space="0" w:color="auto"/>
                <w:bottom w:val="none" w:sz="0" w:space="0" w:color="auto"/>
                <w:right w:val="none" w:sz="0" w:space="0" w:color="auto"/>
              </w:divBdr>
              <w:divsChild>
                <w:div w:id="1214270717">
                  <w:marLeft w:val="0"/>
                  <w:marRight w:val="0"/>
                  <w:marTop w:val="0"/>
                  <w:marBottom w:val="0"/>
                  <w:divBdr>
                    <w:top w:val="none" w:sz="0" w:space="0" w:color="auto"/>
                    <w:left w:val="none" w:sz="0" w:space="0" w:color="auto"/>
                    <w:bottom w:val="none" w:sz="0" w:space="0" w:color="auto"/>
                    <w:right w:val="none" w:sz="0" w:space="0" w:color="auto"/>
                  </w:divBdr>
                  <w:divsChild>
                    <w:div w:id="1488522202">
                      <w:marLeft w:val="0"/>
                      <w:marRight w:val="0"/>
                      <w:marTop w:val="0"/>
                      <w:marBottom w:val="0"/>
                      <w:divBdr>
                        <w:top w:val="none" w:sz="0" w:space="0" w:color="auto"/>
                        <w:left w:val="none" w:sz="0" w:space="0" w:color="auto"/>
                        <w:bottom w:val="none" w:sz="0" w:space="0" w:color="auto"/>
                        <w:right w:val="none" w:sz="0" w:space="0" w:color="auto"/>
                      </w:divBdr>
                      <w:divsChild>
                        <w:div w:id="1195924065">
                          <w:marLeft w:val="0"/>
                          <w:marRight w:val="0"/>
                          <w:marTop w:val="0"/>
                          <w:marBottom w:val="0"/>
                          <w:divBdr>
                            <w:top w:val="none" w:sz="0" w:space="0" w:color="auto"/>
                            <w:left w:val="none" w:sz="0" w:space="0" w:color="auto"/>
                            <w:bottom w:val="none" w:sz="0" w:space="0" w:color="auto"/>
                            <w:right w:val="none" w:sz="0" w:space="0" w:color="auto"/>
                          </w:divBdr>
                          <w:divsChild>
                            <w:div w:id="936408548">
                              <w:marLeft w:val="0"/>
                              <w:marRight w:val="0"/>
                              <w:marTop w:val="0"/>
                              <w:marBottom w:val="0"/>
                              <w:divBdr>
                                <w:top w:val="none" w:sz="0" w:space="0" w:color="auto"/>
                                <w:left w:val="none" w:sz="0" w:space="0" w:color="auto"/>
                                <w:bottom w:val="none" w:sz="0" w:space="0" w:color="auto"/>
                                <w:right w:val="none" w:sz="0" w:space="0" w:color="auto"/>
                              </w:divBdr>
                              <w:divsChild>
                                <w:div w:id="460225172">
                                  <w:marLeft w:val="0"/>
                                  <w:marRight w:val="0"/>
                                  <w:marTop w:val="0"/>
                                  <w:marBottom w:val="0"/>
                                  <w:divBdr>
                                    <w:top w:val="none" w:sz="0" w:space="0" w:color="auto"/>
                                    <w:left w:val="none" w:sz="0" w:space="0" w:color="auto"/>
                                    <w:bottom w:val="none" w:sz="0" w:space="0" w:color="auto"/>
                                    <w:right w:val="none" w:sz="0" w:space="0" w:color="auto"/>
                                  </w:divBdr>
                                  <w:divsChild>
                                    <w:div w:id="740950260">
                                      <w:marLeft w:val="0"/>
                                      <w:marRight w:val="0"/>
                                      <w:marTop w:val="0"/>
                                      <w:marBottom w:val="0"/>
                                      <w:divBdr>
                                        <w:top w:val="none" w:sz="0" w:space="0" w:color="auto"/>
                                        <w:left w:val="none" w:sz="0" w:space="0" w:color="auto"/>
                                        <w:bottom w:val="none" w:sz="0" w:space="0" w:color="auto"/>
                                        <w:right w:val="none" w:sz="0" w:space="0" w:color="auto"/>
                                      </w:divBdr>
                                      <w:divsChild>
                                        <w:div w:id="2112504537">
                                          <w:marLeft w:val="0"/>
                                          <w:marRight w:val="0"/>
                                          <w:marTop w:val="0"/>
                                          <w:marBottom w:val="0"/>
                                          <w:divBdr>
                                            <w:top w:val="none" w:sz="0" w:space="0" w:color="auto"/>
                                            <w:left w:val="none" w:sz="0" w:space="0" w:color="auto"/>
                                            <w:bottom w:val="none" w:sz="0" w:space="0" w:color="auto"/>
                                            <w:right w:val="none" w:sz="0" w:space="0" w:color="auto"/>
                                          </w:divBdr>
                                          <w:divsChild>
                                            <w:div w:id="250698862">
                                              <w:marLeft w:val="0"/>
                                              <w:marRight w:val="0"/>
                                              <w:marTop w:val="0"/>
                                              <w:marBottom w:val="0"/>
                                              <w:divBdr>
                                                <w:top w:val="none" w:sz="0" w:space="0" w:color="auto"/>
                                                <w:left w:val="none" w:sz="0" w:space="0" w:color="auto"/>
                                                <w:bottom w:val="none" w:sz="0" w:space="0" w:color="auto"/>
                                                <w:right w:val="none" w:sz="0" w:space="0" w:color="auto"/>
                                              </w:divBdr>
                                              <w:divsChild>
                                                <w:div w:id="793137458">
                                                  <w:marLeft w:val="0"/>
                                                  <w:marRight w:val="0"/>
                                                  <w:marTop w:val="0"/>
                                                  <w:marBottom w:val="0"/>
                                                  <w:divBdr>
                                                    <w:top w:val="none" w:sz="0" w:space="0" w:color="auto"/>
                                                    <w:left w:val="none" w:sz="0" w:space="0" w:color="auto"/>
                                                    <w:bottom w:val="none" w:sz="0" w:space="0" w:color="auto"/>
                                                    <w:right w:val="none" w:sz="0" w:space="0" w:color="auto"/>
                                                  </w:divBdr>
                                                  <w:divsChild>
                                                    <w:div w:id="1361400242">
                                                      <w:marLeft w:val="0"/>
                                                      <w:marRight w:val="0"/>
                                                      <w:marTop w:val="0"/>
                                                      <w:marBottom w:val="0"/>
                                                      <w:divBdr>
                                                        <w:top w:val="none" w:sz="0" w:space="0" w:color="auto"/>
                                                        <w:left w:val="none" w:sz="0" w:space="0" w:color="auto"/>
                                                        <w:bottom w:val="none" w:sz="0" w:space="0" w:color="auto"/>
                                                        <w:right w:val="none" w:sz="0" w:space="0" w:color="auto"/>
                                                      </w:divBdr>
                                                      <w:divsChild>
                                                        <w:div w:id="1581792896">
                                                          <w:marLeft w:val="0"/>
                                                          <w:marRight w:val="0"/>
                                                          <w:marTop w:val="0"/>
                                                          <w:marBottom w:val="0"/>
                                                          <w:divBdr>
                                                            <w:top w:val="none" w:sz="0" w:space="0" w:color="auto"/>
                                                            <w:left w:val="none" w:sz="0" w:space="0" w:color="auto"/>
                                                            <w:bottom w:val="none" w:sz="0" w:space="0" w:color="auto"/>
                                                            <w:right w:val="none" w:sz="0" w:space="0" w:color="auto"/>
                                                          </w:divBdr>
                                                          <w:divsChild>
                                                            <w:div w:id="1960649076">
                                                              <w:marLeft w:val="0"/>
                                                              <w:marRight w:val="0"/>
                                                              <w:marTop w:val="300"/>
                                                              <w:marBottom w:val="0"/>
                                                              <w:divBdr>
                                                                <w:top w:val="none" w:sz="0" w:space="0" w:color="auto"/>
                                                                <w:left w:val="none" w:sz="0" w:space="0" w:color="auto"/>
                                                                <w:bottom w:val="none" w:sz="0" w:space="0" w:color="auto"/>
                                                                <w:right w:val="none" w:sz="0" w:space="0" w:color="auto"/>
                                                              </w:divBdr>
                                                              <w:divsChild>
                                                                <w:div w:id="477915156">
                                                                  <w:marLeft w:val="0"/>
                                                                  <w:marRight w:val="0"/>
                                                                  <w:marTop w:val="0"/>
                                                                  <w:marBottom w:val="0"/>
                                                                  <w:divBdr>
                                                                    <w:top w:val="none" w:sz="0" w:space="0" w:color="auto"/>
                                                                    <w:left w:val="none" w:sz="0" w:space="0" w:color="auto"/>
                                                                    <w:bottom w:val="none" w:sz="0" w:space="0" w:color="auto"/>
                                                                    <w:right w:val="none" w:sz="0" w:space="0" w:color="auto"/>
                                                                  </w:divBdr>
                                                                  <w:divsChild>
                                                                    <w:div w:id="1657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school/principals/spag/participation/Pages/admission.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ucation.vic.gov.au/school/principals/spag/participation/Pages/admiss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7FA4-3D02-483E-9541-CA428EA8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Mary R</dc:creator>
  <cp:lastModifiedBy>Julie King</cp:lastModifiedBy>
  <cp:revision>3</cp:revision>
  <cp:lastPrinted>2015-08-06T04:25:00Z</cp:lastPrinted>
  <dcterms:created xsi:type="dcterms:W3CDTF">2015-08-28T05:00:00Z</dcterms:created>
  <dcterms:modified xsi:type="dcterms:W3CDTF">2015-08-28T05:18:00Z</dcterms:modified>
</cp:coreProperties>
</file>