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486" w:rsidRDefault="00304486">
      <w:pPr>
        <w:rPr>
          <w:b/>
          <w:sz w:val="32"/>
        </w:rPr>
      </w:pPr>
      <w:r>
        <w:rPr>
          <w:noProof/>
          <w:lang w:val="en-US"/>
        </w:rPr>
        <w:drawing>
          <wp:anchor distT="0" distB="0" distL="114300" distR="114300" simplePos="0" relativeHeight="251658240" behindDoc="1" locked="0" layoutInCell="1" allowOverlap="1" wp14:anchorId="6CCD8C41" wp14:editId="248A95B3">
            <wp:simplePos x="0" y="0"/>
            <wp:positionH relativeFrom="column">
              <wp:posOffset>2451735</wp:posOffset>
            </wp:positionH>
            <wp:positionV relativeFrom="paragraph">
              <wp:posOffset>-309880</wp:posOffset>
            </wp:positionV>
            <wp:extent cx="952500" cy="774254"/>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7742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4486" w:rsidRDefault="00304486">
      <w:pPr>
        <w:rPr>
          <w:b/>
          <w:sz w:val="32"/>
        </w:rPr>
      </w:pPr>
    </w:p>
    <w:p w:rsidR="007C04DE" w:rsidRPr="0071770D" w:rsidRDefault="00F74D30">
      <w:pPr>
        <w:rPr>
          <w:b/>
          <w:sz w:val="36"/>
          <w:szCs w:val="36"/>
        </w:rPr>
      </w:pPr>
      <w:r w:rsidRPr="0071770D">
        <w:rPr>
          <w:b/>
          <w:sz w:val="36"/>
          <w:szCs w:val="36"/>
        </w:rPr>
        <w:t xml:space="preserve">DANDENONG HIGH SCHOOL </w:t>
      </w:r>
    </w:p>
    <w:p w:rsidR="00F74D30" w:rsidRPr="00F74D30" w:rsidRDefault="00F74D30">
      <w:pPr>
        <w:rPr>
          <w:b/>
          <w:sz w:val="40"/>
        </w:rPr>
      </w:pPr>
      <w:r w:rsidRPr="00F74D30">
        <w:rPr>
          <w:b/>
          <w:sz w:val="40"/>
        </w:rPr>
        <w:t>HOMEWORK POLICY</w:t>
      </w:r>
    </w:p>
    <w:p w:rsidR="00F74D30" w:rsidRPr="00F74D30" w:rsidRDefault="00F74D30" w:rsidP="00F74D30">
      <w:pPr>
        <w:pBdr>
          <w:bottom w:val="thinThickSmallGap" w:sz="24" w:space="1" w:color="auto"/>
        </w:pBdr>
      </w:pPr>
    </w:p>
    <w:p w:rsidR="00F74D30" w:rsidRPr="00F74D30" w:rsidRDefault="00F74D30"/>
    <w:p w:rsidR="00F74D30" w:rsidRDefault="00125E8E" w:rsidP="00F74D30">
      <w:pPr>
        <w:jc w:val="left"/>
        <w:rPr>
          <w:b/>
          <w:u w:val="single"/>
        </w:rPr>
      </w:pPr>
      <w:r>
        <w:rPr>
          <w:b/>
          <w:u w:val="single"/>
        </w:rPr>
        <w:t xml:space="preserve"> </w:t>
      </w:r>
    </w:p>
    <w:p w:rsidR="00125E8E" w:rsidRPr="00951EAE" w:rsidRDefault="00125E8E" w:rsidP="00125E8E">
      <w:pPr>
        <w:pStyle w:val="Heading2"/>
        <w:spacing w:after="240" w:line="240" w:lineRule="auto"/>
        <w:jc w:val="both"/>
        <w:rPr>
          <w:b/>
          <w:caps/>
          <w:color w:val="4F81BD" w:themeColor="accent1"/>
        </w:rPr>
      </w:pPr>
      <w:r>
        <w:rPr>
          <w:b/>
          <w:caps/>
          <w:color w:val="4F81BD" w:themeColor="accent1"/>
        </w:rPr>
        <w:t>Purpose</w:t>
      </w:r>
    </w:p>
    <w:p w:rsidR="00125E8E" w:rsidRDefault="00125E8E" w:rsidP="00125E8E">
      <w:pPr>
        <w:spacing w:before="40" w:after="240"/>
        <w:jc w:val="both"/>
      </w:pPr>
      <w:r w:rsidRPr="00530E38">
        <w:t xml:space="preserve">The purpose of this policy is to outline to students, parents/carers and </w:t>
      </w:r>
      <w:r>
        <w:t>school staff</w:t>
      </w:r>
      <w:r w:rsidRPr="00530E38">
        <w:t xml:space="preserve"> </w:t>
      </w:r>
      <w:r w:rsidRPr="00125E8E">
        <w:t xml:space="preserve">Dandenong High School </w:t>
      </w:r>
      <w:r w:rsidRPr="00530E38">
        <w:t>e</w:t>
      </w:r>
      <w:r>
        <w:t>xpectations for homework and at-</w:t>
      </w:r>
      <w:r w:rsidRPr="00530E38">
        <w:t xml:space="preserve">home learning. </w:t>
      </w:r>
    </w:p>
    <w:p w:rsidR="00125E8E" w:rsidRDefault="00125E8E" w:rsidP="00125E8E">
      <w:pPr>
        <w:pStyle w:val="Heading2"/>
        <w:spacing w:after="240" w:line="240" w:lineRule="auto"/>
        <w:jc w:val="both"/>
        <w:rPr>
          <w:b/>
          <w:caps/>
          <w:color w:val="4F81BD" w:themeColor="accent1"/>
        </w:rPr>
      </w:pPr>
      <w:r>
        <w:rPr>
          <w:b/>
          <w:caps/>
          <w:color w:val="4F81BD" w:themeColor="accent1"/>
        </w:rPr>
        <w:t>Scope</w:t>
      </w:r>
    </w:p>
    <w:p w:rsidR="00F74D30" w:rsidRDefault="00125E8E" w:rsidP="00125E8E">
      <w:pPr>
        <w:spacing w:before="40" w:after="240"/>
        <w:jc w:val="both"/>
      </w:pPr>
      <w:r>
        <w:t>This policy applies to students in all year levels and to staff responsible for setting homework.</w:t>
      </w:r>
    </w:p>
    <w:p w:rsidR="00F74D30" w:rsidRDefault="00F74D30" w:rsidP="00F74D30">
      <w:pPr>
        <w:pStyle w:val="ListParagraph"/>
        <w:numPr>
          <w:ilvl w:val="0"/>
          <w:numId w:val="1"/>
        </w:numPr>
        <w:jc w:val="left"/>
      </w:pPr>
      <w:r>
        <w:t xml:space="preserve">Encourage students to </w:t>
      </w:r>
      <w:r w:rsidR="00CC3B5E">
        <w:t>establish effective study habits</w:t>
      </w:r>
    </w:p>
    <w:p w:rsidR="00F74D30" w:rsidRDefault="00F74D30" w:rsidP="00F74D30">
      <w:pPr>
        <w:pStyle w:val="ListParagraph"/>
        <w:numPr>
          <w:ilvl w:val="0"/>
          <w:numId w:val="1"/>
        </w:numPr>
        <w:jc w:val="left"/>
      </w:pPr>
      <w:r>
        <w:t>Provide parents with an opportunity to be involved in their child’s education</w:t>
      </w:r>
    </w:p>
    <w:p w:rsidR="00F74D30" w:rsidRDefault="0045664E" w:rsidP="00F74D30">
      <w:pPr>
        <w:pStyle w:val="ListParagraph"/>
        <w:numPr>
          <w:ilvl w:val="0"/>
          <w:numId w:val="1"/>
        </w:numPr>
        <w:jc w:val="left"/>
      </w:pPr>
      <w:r>
        <w:t xml:space="preserve">Support the giving of </w:t>
      </w:r>
      <w:r w:rsidR="00CC3B5E">
        <w:t xml:space="preserve">relevant and necessary </w:t>
      </w:r>
      <w:r>
        <w:t>homework and es</w:t>
      </w:r>
      <w:r w:rsidR="00CC3B5E">
        <w:t>tablish the notion that study at home</w:t>
      </w:r>
      <w:r>
        <w:t xml:space="preserve"> is an integral part of a student’s ongoing learning</w:t>
      </w:r>
    </w:p>
    <w:p w:rsidR="00125E8E" w:rsidRDefault="00125E8E" w:rsidP="00125E8E">
      <w:pPr>
        <w:pStyle w:val="Heading2"/>
        <w:spacing w:after="240" w:line="240" w:lineRule="auto"/>
        <w:jc w:val="both"/>
        <w:rPr>
          <w:b/>
          <w:caps/>
          <w:color w:val="4F81BD" w:themeColor="accent1"/>
        </w:rPr>
      </w:pPr>
      <w:r>
        <w:rPr>
          <w:b/>
          <w:caps/>
          <w:color w:val="4F81BD" w:themeColor="accent1"/>
        </w:rPr>
        <w:t>Policy</w:t>
      </w:r>
    </w:p>
    <w:p w:rsidR="00125E8E" w:rsidRDefault="00125E8E" w:rsidP="00125E8E">
      <w:pPr>
        <w:pStyle w:val="ListParagraph"/>
        <w:numPr>
          <w:ilvl w:val="0"/>
          <w:numId w:val="1"/>
        </w:numPr>
        <w:spacing w:before="40" w:after="240"/>
        <w:jc w:val="both"/>
      </w:pPr>
      <w:r>
        <w:t xml:space="preserve">Dandenong High School expects students to further develop and consolidate their independent learning skills by completing homework tasks. Homework has a positive effect on learning and is an important part of reinforcing the concepts that are introduced in class. It also plays a significant role in building work ethic, self-discipline and responsibility.   </w:t>
      </w:r>
    </w:p>
    <w:p w:rsidR="0045664E" w:rsidRDefault="0045664E" w:rsidP="0045664E">
      <w:pPr>
        <w:jc w:val="left"/>
      </w:pPr>
    </w:p>
    <w:p w:rsidR="00C70F67" w:rsidRDefault="00C70F67" w:rsidP="00C70F67">
      <w:pPr>
        <w:pStyle w:val="Heading2"/>
        <w:spacing w:after="240" w:line="240" w:lineRule="auto"/>
        <w:jc w:val="both"/>
        <w:rPr>
          <w:b/>
          <w:caps/>
          <w:color w:val="4F81BD" w:themeColor="accent1"/>
        </w:rPr>
      </w:pPr>
      <w:r>
        <w:rPr>
          <w:b/>
          <w:caps/>
          <w:color w:val="4F81BD" w:themeColor="accent1"/>
        </w:rPr>
        <w:t>IMPLEMENTATION</w:t>
      </w:r>
    </w:p>
    <w:p w:rsidR="0045664E" w:rsidRDefault="0045664E" w:rsidP="0045664E">
      <w:pPr>
        <w:jc w:val="left"/>
      </w:pPr>
      <w:r>
        <w:t>Homework should:</w:t>
      </w:r>
    </w:p>
    <w:p w:rsidR="0045664E" w:rsidRDefault="0045664E" w:rsidP="0045664E">
      <w:pPr>
        <w:jc w:val="left"/>
      </w:pPr>
    </w:p>
    <w:p w:rsidR="0045664E" w:rsidRDefault="00C543B3" w:rsidP="0045664E">
      <w:pPr>
        <w:pStyle w:val="ListParagraph"/>
        <w:numPr>
          <w:ilvl w:val="0"/>
          <w:numId w:val="2"/>
        </w:numPr>
        <w:jc w:val="left"/>
      </w:pPr>
      <w:r>
        <w:t>Be appropriate to the student’s skill level and age</w:t>
      </w:r>
    </w:p>
    <w:p w:rsidR="00C543B3" w:rsidRDefault="00C543B3" w:rsidP="0045664E">
      <w:pPr>
        <w:pStyle w:val="ListParagraph"/>
        <w:numPr>
          <w:ilvl w:val="0"/>
          <w:numId w:val="2"/>
        </w:numPr>
        <w:jc w:val="left"/>
      </w:pPr>
      <w:r>
        <w:t>Be interesting, challenging and where appropriate, open ended</w:t>
      </w:r>
    </w:p>
    <w:p w:rsidR="00C543B3" w:rsidRDefault="00C543B3" w:rsidP="0045664E">
      <w:pPr>
        <w:pStyle w:val="ListParagraph"/>
        <w:numPr>
          <w:ilvl w:val="0"/>
          <w:numId w:val="2"/>
        </w:numPr>
        <w:jc w:val="left"/>
      </w:pPr>
      <w:r>
        <w:t>Be balanced with a range of recreational, family and cultural activities</w:t>
      </w:r>
    </w:p>
    <w:p w:rsidR="00C543B3" w:rsidRDefault="00C543B3" w:rsidP="0045664E">
      <w:pPr>
        <w:pStyle w:val="ListParagraph"/>
        <w:numPr>
          <w:ilvl w:val="0"/>
          <w:numId w:val="2"/>
        </w:numPr>
        <w:jc w:val="left"/>
      </w:pPr>
      <w:r>
        <w:t>Be purposeful, meaningful and relevant to the curriculum</w:t>
      </w:r>
    </w:p>
    <w:p w:rsidR="00C543B3" w:rsidRDefault="00C543B3" w:rsidP="0045664E">
      <w:pPr>
        <w:pStyle w:val="ListParagraph"/>
        <w:numPr>
          <w:ilvl w:val="0"/>
          <w:numId w:val="2"/>
        </w:numPr>
        <w:jc w:val="left"/>
      </w:pPr>
      <w:r>
        <w:t>Be assessed by teachers with feedback and support provided</w:t>
      </w:r>
    </w:p>
    <w:p w:rsidR="00C543B3" w:rsidRDefault="00C543B3" w:rsidP="00C543B3">
      <w:pPr>
        <w:jc w:val="left"/>
      </w:pPr>
    </w:p>
    <w:p w:rsidR="00C543B3" w:rsidRDefault="00C543B3" w:rsidP="00C543B3">
      <w:pPr>
        <w:jc w:val="left"/>
      </w:pPr>
      <w:r>
        <w:t>Types of homework that meet these requirements include:</w:t>
      </w:r>
    </w:p>
    <w:p w:rsidR="00C543B3" w:rsidRDefault="00C543B3" w:rsidP="00C543B3">
      <w:pPr>
        <w:jc w:val="left"/>
      </w:pPr>
    </w:p>
    <w:p w:rsidR="00C543B3" w:rsidRDefault="00C543B3" w:rsidP="00C543B3">
      <w:pPr>
        <w:jc w:val="left"/>
        <w:rPr>
          <w:i/>
        </w:rPr>
      </w:pPr>
      <w:r>
        <w:rPr>
          <w:i/>
        </w:rPr>
        <w:t>Practice Exercises:</w:t>
      </w:r>
    </w:p>
    <w:p w:rsidR="00C543B3" w:rsidRDefault="00C543B3" w:rsidP="00C543B3">
      <w:pPr>
        <w:pStyle w:val="ListParagraph"/>
        <w:numPr>
          <w:ilvl w:val="0"/>
          <w:numId w:val="3"/>
        </w:numPr>
        <w:jc w:val="left"/>
      </w:pPr>
      <w:r>
        <w:t>Completing consolidation exercises</w:t>
      </w:r>
    </w:p>
    <w:p w:rsidR="00C543B3" w:rsidRDefault="00C543B3" w:rsidP="00C543B3">
      <w:pPr>
        <w:pStyle w:val="ListParagraph"/>
        <w:numPr>
          <w:ilvl w:val="0"/>
          <w:numId w:val="3"/>
        </w:numPr>
        <w:jc w:val="left"/>
      </w:pPr>
      <w:r>
        <w:t>Practising spelling words</w:t>
      </w:r>
    </w:p>
    <w:p w:rsidR="00C543B3" w:rsidRDefault="00C543B3" w:rsidP="00C543B3">
      <w:pPr>
        <w:pStyle w:val="ListParagraph"/>
        <w:numPr>
          <w:ilvl w:val="0"/>
          <w:numId w:val="3"/>
        </w:numPr>
        <w:jc w:val="left"/>
      </w:pPr>
      <w:r>
        <w:t>Practisi</w:t>
      </w:r>
      <w:r w:rsidR="00CC3B5E">
        <w:t>ng words or phrases learning</w:t>
      </w:r>
      <w:r>
        <w:t xml:space="preserve"> a Language Other than English</w:t>
      </w:r>
    </w:p>
    <w:p w:rsidR="00C543B3" w:rsidRDefault="00C543B3" w:rsidP="00C543B3">
      <w:pPr>
        <w:pStyle w:val="ListParagraph"/>
        <w:numPr>
          <w:ilvl w:val="0"/>
          <w:numId w:val="3"/>
        </w:numPr>
        <w:jc w:val="left"/>
      </w:pPr>
      <w:r>
        <w:t>Reading for pleasure</w:t>
      </w:r>
    </w:p>
    <w:p w:rsidR="00C543B3" w:rsidRDefault="00C543B3" w:rsidP="00C543B3">
      <w:pPr>
        <w:pStyle w:val="ListParagraph"/>
        <w:numPr>
          <w:ilvl w:val="0"/>
          <w:numId w:val="3"/>
        </w:numPr>
        <w:jc w:val="left"/>
      </w:pPr>
      <w:r>
        <w:t>Writing essays and other creative tasks</w:t>
      </w:r>
    </w:p>
    <w:p w:rsidR="00C543B3" w:rsidRDefault="00C543B3" w:rsidP="00C543B3">
      <w:pPr>
        <w:pStyle w:val="ListParagraph"/>
        <w:numPr>
          <w:ilvl w:val="0"/>
          <w:numId w:val="3"/>
        </w:numPr>
        <w:jc w:val="left"/>
      </w:pPr>
      <w:r>
        <w:t xml:space="preserve">Practising and playing musical instruments </w:t>
      </w:r>
    </w:p>
    <w:p w:rsidR="00C543B3" w:rsidRDefault="00C543B3" w:rsidP="00C543B3">
      <w:pPr>
        <w:pStyle w:val="ListParagraph"/>
        <w:numPr>
          <w:ilvl w:val="0"/>
          <w:numId w:val="3"/>
        </w:numPr>
        <w:jc w:val="left"/>
      </w:pPr>
      <w:r>
        <w:t>Practising physical education skills</w:t>
      </w:r>
    </w:p>
    <w:p w:rsidR="00C543B3" w:rsidRDefault="00C543B3" w:rsidP="00C543B3">
      <w:pPr>
        <w:jc w:val="left"/>
      </w:pPr>
    </w:p>
    <w:p w:rsidR="00C543B3" w:rsidRDefault="00C543B3" w:rsidP="00C543B3">
      <w:pPr>
        <w:jc w:val="left"/>
        <w:rPr>
          <w:i/>
        </w:rPr>
      </w:pPr>
      <w:r>
        <w:rPr>
          <w:i/>
        </w:rPr>
        <w:t>Preparatory homework:</w:t>
      </w:r>
    </w:p>
    <w:p w:rsidR="00C543B3" w:rsidRDefault="00C543B3" w:rsidP="00C543B3">
      <w:pPr>
        <w:pStyle w:val="ListParagraph"/>
        <w:numPr>
          <w:ilvl w:val="0"/>
          <w:numId w:val="4"/>
        </w:numPr>
        <w:jc w:val="left"/>
      </w:pPr>
      <w:r>
        <w:t>Reading background material</w:t>
      </w:r>
    </w:p>
    <w:p w:rsidR="00C543B3" w:rsidRDefault="00C543B3" w:rsidP="00C543B3">
      <w:pPr>
        <w:pStyle w:val="ListParagraph"/>
        <w:numPr>
          <w:ilvl w:val="0"/>
          <w:numId w:val="4"/>
        </w:numPr>
        <w:jc w:val="left"/>
      </w:pPr>
      <w:r>
        <w:t>Reading texts for class discussion</w:t>
      </w:r>
    </w:p>
    <w:p w:rsidR="00C543B3" w:rsidRDefault="00C543B3" w:rsidP="00C543B3">
      <w:pPr>
        <w:pStyle w:val="ListParagraph"/>
        <w:numPr>
          <w:ilvl w:val="0"/>
          <w:numId w:val="4"/>
        </w:numPr>
        <w:jc w:val="left"/>
      </w:pPr>
      <w:r>
        <w:t>Researching topics for classwork</w:t>
      </w:r>
    </w:p>
    <w:p w:rsidR="00C543B3" w:rsidRDefault="00C543B3" w:rsidP="00C543B3">
      <w:pPr>
        <w:pStyle w:val="ListParagraph"/>
        <w:numPr>
          <w:ilvl w:val="0"/>
          <w:numId w:val="4"/>
        </w:numPr>
        <w:jc w:val="left"/>
      </w:pPr>
      <w:r>
        <w:lastRenderedPageBreak/>
        <w:t>Collecting newspaper articles</w:t>
      </w:r>
    </w:p>
    <w:p w:rsidR="00C543B3" w:rsidRDefault="00C543B3" w:rsidP="00C543B3">
      <w:pPr>
        <w:pStyle w:val="ListParagraph"/>
        <w:numPr>
          <w:ilvl w:val="0"/>
          <w:numId w:val="4"/>
        </w:numPr>
        <w:jc w:val="left"/>
      </w:pPr>
      <w:r>
        <w:t xml:space="preserve">Revising information </w:t>
      </w:r>
      <w:r w:rsidR="000906B7">
        <w:t>about a current topic</w:t>
      </w:r>
    </w:p>
    <w:p w:rsidR="000906B7" w:rsidRDefault="000906B7" w:rsidP="000906B7">
      <w:pPr>
        <w:jc w:val="left"/>
      </w:pPr>
    </w:p>
    <w:p w:rsidR="000906B7" w:rsidRDefault="000906B7" w:rsidP="000906B7">
      <w:pPr>
        <w:jc w:val="left"/>
        <w:rPr>
          <w:i/>
        </w:rPr>
      </w:pPr>
      <w:r>
        <w:rPr>
          <w:i/>
        </w:rPr>
        <w:t>Extension assignments:</w:t>
      </w:r>
    </w:p>
    <w:p w:rsidR="000906B7" w:rsidRDefault="000906B7" w:rsidP="000906B7">
      <w:pPr>
        <w:pStyle w:val="ListParagraph"/>
        <w:numPr>
          <w:ilvl w:val="0"/>
          <w:numId w:val="5"/>
        </w:numPr>
        <w:jc w:val="left"/>
      </w:pPr>
      <w:r>
        <w:t>Writing a book review</w:t>
      </w:r>
    </w:p>
    <w:p w:rsidR="000906B7" w:rsidRDefault="000906B7" w:rsidP="000906B7">
      <w:pPr>
        <w:pStyle w:val="ListParagraph"/>
        <w:numPr>
          <w:ilvl w:val="0"/>
          <w:numId w:val="5"/>
        </w:numPr>
        <w:jc w:val="left"/>
      </w:pPr>
      <w:r>
        <w:t>Making or designing for Arts/Technology</w:t>
      </w:r>
    </w:p>
    <w:p w:rsidR="000906B7" w:rsidRDefault="000906B7" w:rsidP="000906B7">
      <w:pPr>
        <w:pStyle w:val="ListParagraph"/>
        <w:numPr>
          <w:ilvl w:val="0"/>
          <w:numId w:val="5"/>
        </w:numPr>
        <w:jc w:val="left"/>
      </w:pPr>
      <w:r>
        <w:t>Completing investigation exercises</w:t>
      </w:r>
    </w:p>
    <w:p w:rsidR="000906B7" w:rsidRDefault="000906B7" w:rsidP="000906B7">
      <w:pPr>
        <w:pStyle w:val="ListParagraph"/>
        <w:numPr>
          <w:ilvl w:val="0"/>
          <w:numId w:val="5"/>
        </w:numPr>
        <w:jc w:val="left"/>
      </w:pPr>
      <w:r>
        <w:t>Researching local news</w:t>
      </w:r>
    </w:p>
    <w:p w:rsidR="000906B7" w:rsidRDefault="000906B7" w:rsidP="000906B7">
      <w:pPr>
        <w:pStyle w:val="ListParagraph"/>
        <w:numPr>
          <w:ilvl w:val="0"/>
          <w:numId w:val="5"/>
        </w:numPr>
        <w:jc w:val="left"/>
      </w:pPr>
      <w:r>
        <w:t>Finding material on the Internet</w:t>
      </w:r>
    </w:p>
    <w:p w:rsidR="000906B7" w:rsidRDefault="000906B7" w:rsidP="000906B7">
      <w:pPr>
        <w:pStyle w:val="ListParagraph"/>
        <w:numPr>
          <w:ilvl w:val="0"/>
          <w:numId w:val="5"/>
        </w:numPr>
        <w:jc w:val="left"/>
      </w:pPr>
      <w:r>
        <w:t>Monitoring advertising in a newspaper</w:t>
      </w:r>
    </w:p>
    <w:p w:rsidR="000906B7" w:rsidRDefault="000906B7" w:rsidP="000906B7">
      <w:pPr>
        <w:jc w:val="left"/>
      </w:pPr>
    </w:p>
    <w:p w:rsidR="000906B7" w:rsidRDefault="000906B7" w:rsidP="000906B7">
      <w:pPr>
        <w:jc w:val="left"/>
      </w:pPr>
      <w:r>
        <w:t>All homework must be recorded in the Dand</w:t>
      </w:r>
      <w:r w:rsidR="00EB6EC5">
        <w:t>enong High School Student Planner</w:t>
      </w:r>
      <w:r>
        <w:t xml:space="preserve">, which all students </w:t>
      </w:r>
      <w:r>
        <w:rPr>
          <w:b/>
        </w:rPr>
        <w:t>must</w:t>
      </w:r>
      <w:r w:rsidR="00EB6EC5">
        <w:t xml:space="preserve"> possess. The planner is placed on the Course Confirmation Levies Sheet </w:t>
      </w:r>
      <w:r>
        <w:t>at each year l</w:t>
      </w:r>
      <w:r w:rsidR="00EB6EC5">
        <w:t>evel and is available from the Finance O</w:t>
      </w:r>
      <w:r>
        <w:t>ffice throughout the year.</w:t>
      </w:r>
    </w:p>
    <w:p w:rsidR="000906B7" w:rsidRDefault="000906B7" w:rsidP="000906B7">
      <w:pPr>
        <w:jc w:val="left"/>
      </w:pPr>
    </w:p>
    <w:p w:rsidR="000906B7" w:rsidRDefault="000906B7" w:rsidP="000906B7">
      <w:pPr>
        <w:jc w:val="left"/>
      </w:pPr>
      <w:r>
        <w:t>At the</w:t>
      </w:r>
      <w:r w:rsidR="00EB6EC5">
        <w:t xml:space="preserve"> start of each year, the House Leadership Teams</w:t>
      </w:r>
      <w:r>
        <w:t>, with the</w:t>
      </w:r>
      <w:r w:rsidR="00EB6EC5">
        <w:t xml:space="preserve"> assistance of Learning Tutors</w:t>
      </w:r>
      <w:r>
        <w:t>, will ensure that students at each year level are given an introductory information session about the need for regular study and advice on how to organise a homework/study plan. Those at the more senior levels are to be given more details, advice and support.</w:t>
      </w:r>
    </w:p>
    <w:p w:rsidR="000906B7" w:rsidRDefault="000906B7" w:rsidP="000906B7">
      <w:pPr>
        <w:jc w:val="left"/>
      </w:pPr>
    </w:p>
    <w:p w:rsidR="000906B7" w:rsidRDefault="000906B7" w:rsidP="000906B7">
      <w:pPr>
        <w:jc w:val="left"/>
      </w:pPr>
      <w:r>
        <w:t>Classroom teachers shall monitor the completion of homework by their students. Classroom teachers will refe</w:t>
      </w:r>
      <w:r w:rsidR="00EB6EC5">
        <w:t>r to the House Leadership Team,</w:t>
      </w:r>
      <w:r>
        <w:t xml:space="preserve"> any student not completing required homework to provide assistance in this area. Parents will be invited to assist the student in this area.</w:t>
      </w:r>
    </w:p>
    <w:p w:rsidR="000906B7" w:rsidRDefault="000906B7" w:rsidP="000906B7">
      <w:pPr>
        <w:jc w:val="left"/>
      </w:pPr>
    </w:p>
    <w:p w:rsidR="000906B7" w:rsidRDefault="00EB6EC5" w:rsidP="000906B7">
      <w:pPr>
        <w:jc w:val="left"/>
      </w:pPr>
      <w:r>
        <w:t>The Dandenong High School Student Planner</w:t>
      </w:r>
      <w:r w:rsidR="000906B7">
        <w:t xml:space="preserve"> will contain information for students and parents w</w:t>
      </w:r>
      <w:r w:rsidR="00B94A29">
        <w:t>hich will assist students</w:t>
      </w:r>
      <w:r w:rsidR="000906B7">
        <w:t xml:space="preserve"> to acquire appropriate values in regard to homework.</w:t>
      </w:r>
    </w:p>
    <w:p w:rsidR="000906B7" w:rsidRDefault="000906B7" w:rsidP="000906B7">
      <w:pPr>
        <w:jc w:val="left"/>
      </w:pPr>
    </w:p>
    <w:p w:rsidR="000906B7" w:rsidRDefault="00EB6EC5" w:rsidP="000906B7">
      <w:pPr>
        <w:jc w:val="left"/>
      </w:pPr>
      <w:r w:rsidRPr="00EB6EC5">
        <w:t>In</w:t>
      </w:r>
      <w:r>
        <w:rPr>
          <w:b/>
          <w:u w:val="single"/>
        </w:rPr>
        <w:t xml:space="preserve"> </w:t>
      </w:r>
      <w:r>
        <w:t>Years 7 – 9</w:t>
      </w:r>
      <w:r w:rsidR="000906B7">
        <w:t xml:space="preserve"> homework</w:t>
      </w:r>
      <w:r>
        <w:t>:</w:t>
      </w:r>
    </w:p>
    <w:p w:rsidR="000906B7" w:rsidRDefault="000906B7" w:rsidP="000906B7">
      <w:pPr>
        <w:jc w:val="left"/>
      </w:pPr>
    </w:p>
    <w:p w:rsidR="000906B7" w:rsidRDefault="000906B7" w:rsidP="000906B7">
      <w:pPr>
        <w:pStyle w:val="ListParagraph"/>
        <w:numPr>
          <w:ilvl w:val="0"/>
          <w:numId w:val="6"/>
        </w:numPr>
        <w:jc w:val="left"/>
      </w:pPr>
      <w:r>
        <w:t>Should include daily independent reading</w:t>
      </w:r>
    </w:p>
    <w:p w:rsidR="000906B7" w:rsidRDefault="000906B7" w:rsidP="000906B7">
      <w:pPr>
        <w:pStyle w:val="ListParagraph"/>
        <w:numPr>
          <w:ilvl w:val="0"/>
          <w:numId w:val="6"/>
        </w:numPr>
        <w:jc w:val="left"/>
      </w:pPr>
      <w:r>
        <w:t>Should be coordinated acro</w:t>
      </w:r>
      <w:r w:rsidR="00EB6EC5">
        <w:t>ss teachers in the different Domains</w:t>
      </w:r>
      <w:r>
        <w:t xml:space="preserve"> to avoid unreasonable workloads for students</w:t>
      </w:r>
    </w:p>
    <w:p w:rsidR="000906B7" w:rsidRDefault="000906B7" w:rsidP="000906B7">
      <w:pPr>
        <w:pStyle w:val="ListParagraph"/>
        <w:numPr>
          <w:ilvl w:val="0"/>
          <w:numId w:val="6"/>
        </w:numPr>
        <w:jc w:val="left"/>
      </w:pPr>
      <w:r>
        <w:t>May include extension of classwork, projects and assignments, essays and research</w:t>
      </w:r>
    </w:p>
    <w:p w:rsidR="000906B7" w:rsidRDefault="000906B7" w:rsidP="000906B7">
      <w:pPr>
        <w:jc w:val="left"/>
      </w:pPr>
    </w:p>
    <w:p w:rsidR="000906B7" w:rsidRDefault="000906B7" w:rsidP="000906B7">
      <w:pPr>
        <w:jc w:val="left"/>
      </w:pPr>
      <w:r>
        <w:t>This will generally range from 30-45 minutes a day at Year 7 to 45-90 minutes a day in Year 9.</w:t>
      </w:r>
    </w:p>
    <w:p w:rsidR="000906B7" w:rsidRDefault="000906B7" w:rsidP="000906B7">
      <w:pPr>
        <w:jc w:val="left"/>
      </w:pPr>
    </w:p>
    <w:p w:rsidR="00EB6EC5" w:rsidRPr="00EB6EC5" w:rsidRDefault="00EB6EC5" w:rsidP="000906B7">
      <w:pPr>
        <w:jc w:val="left"/>
      </w:pPr>
      <w:r w:rsidRPr="00EB6EC5">
        <w:t>In</w:t>
      </w:r>
      <w:r w:rsidRPr="00EB6EC5">
        <w:rPr>
          <w:b/>
        </w:rPr>
        <w:t xml:space="preserve"> </w:t>
      </w:r>
      <w:r w:rsidRPr="00EB6EC5">
        <w:t>Senior Years,</w:t>
      </w:r>
      <w:r w:rsidRPr="00EB6EC5">
        <w:rPr>
          <w:b/>
        </w:rPr>
        <w:t xml:space="preserve"> </w:t>
      </w:r>
      <w:r w:rsidRPr="00EB6EC5">
        <w:t>Years 10-12:</w:t>
      </w:r>
    </w:p>
    <w:p w:rsidR="000906B7" w:rsidRDefault="00EB6EC5" w:rsidP="000906B7">
      <w:pPr>
        <w:jc w:val="left"/>
      </w:pPr>
      <w:r>
        <w:t xml:space="preserve"> </w:t>
      </w:r>
    </w:p>
    <w:p w:rsidR="00DF33F8" w:rsidRDefault="000906B7" w:rsidP="000906B7">
      <w:pPr>
        <w:jc w:val="left"/>
      </w:pPr>
      <w:r>
        <w:t xml:space="preserve">Homework will generally increase and require from 1-3 hours per week night, with up to 6 hours on weekends during peak VCE periods. At this level students generally should be independent learners, but parents should be clear about the school’s expectations for home study, and should discuss issues and concerns with their children and the school. Care should be taken to ensure </w:t>
      </w:r>
      <w:r w:rsidR="00DF33F8">
        <w:t xml:space="preserve">that undue pressure is not placed on students at this level, and that a balance is maintained between the demands of study and recreational pastimes. This can generally be achieved through efficient organisation and planning, and builds on the effective </w:t>
      </w:r>
      <w:r w:rsidR="008548DE">
        <w:t>study habits developed during Years 7-9.</w:t>
      </w:r>
    </w:p>
    <w:p w:rsidR="00DF33F8" w:rsidRDefault="00DF33F8" w:rsidP="000906B7">
      <w:pPr>
        <w:jc w:val="left"/>
      </w:pPr>
    </w:p>
    <w:p w:rsidR="00C70F67" w:rsidRPr="00C70F67" w:rsidRDefault="00C70F67" w:rsidP="00C70F67">
      <w:pPr>
        <w:spacing w:before="40" w:after="240"/>
        <w:jc w:val="both"/>
      </w:pPr>
      <w:r w:rsidRPr="00C70F67">
        <w:t xml:space="preserve">Homework is a shared responsibility between the school, teachers, students and their parents/carers. In order to get </w:t>
      </w:r>
      <w:proofErr w:type="gramStart"/>
      <w:r w:rsidRPr="00C70F67">
        <w:t>the</w:t>
      </w:r>
      <w:proofErr w:type="gramEnd"/>
      <w:r w:rsidRPr="00C70F67">
        <w:t xml:space="preserve"> most out of homework tasks, it is important that everyone understands their obligations and responsibilities. </w:t>
      </w:r>
    </w:p>
    <w:p w:rsidR="00C70F67" w:rsidRPr="00C70F67" w:rsidRDefault="00C70F67" w:rsidP="00C70F67">
      <w:pPr>
        <w:spacing w:before="40" w:after="240"/>
        <w:jc w:val="both"/>
      </w:pPr>
      <w:r w:rsidRPr="00C70F67">
        <w:t>Example school will support students by:</w:t>
      </w:r>
    </w:p>
    <w:p w:rsidR="00C70F67" w:rsidRPr="00C70F67" w:rsidRDefault="00C70F67" w:rsidP="00C70F67">
      <w:pPr>
        <w:numPr>
          <w:ilvl w:val="0"/>
          <w:numId w:val="7"/>
        </w:numPr>
        <w:shd w:val="clear" w:color="auto" w:fill="FFFFFF"/>
        <w:spacing w:before="40"/>
        <w:ind w:left="714" w:hanging="357"/>
        <w:jc w:val="both"/>
        <w:rPr>
          <w:rFonts w:eastAsia="Times New Roman"/>
          <w:color w:val="202020"/>
          <w:lang w:eastAsia="en-AU"/>
        </w:rPr>
      </w:pPr>
      <w:r w:rsidRPr="00C70F67">
        <w:rPr>
          <w:rFonts w:eastAsia="Times New Roman"/>
          <w:color w:val="202020"/>
          <w:lang w:eastAsia="en-AU"/>
        </w:rPr>
        <w:t>fostering lifelong learning and connecting families with the learning of their children, as part of a comprehensive and balanced curriculum within Victorian schools</w:t>
      </w:r>
    </w:p>
    <w:p w:rsidR="00C70F67" w:rsidRPr="00C70F67" w:rsidRDefault="00C70F67" w:rsidP="00C70F67">
      <w:pPr>
        <w:numPr>
          <w:ilvl w:val="0"/>
          <w:numId w:val="7"/>
        </w:numPr>
        <w:shd w:val="clear" w:color="auto" w:fill="FFFFFF"/>
        <w:ind w:left="714" w:hanging="357"/>
        <w:jc w:val="both"/>
        <w:rPr>
          <w:rFonts w:eastAsia="Times New Roman"/>
          <w:color w:val="202020"/>
          <w:lang w:eastAsia="en-AU"/>
        </w:rPr>
      </w:pPr>
      <w:r w:rsidRPr="00C70F67">
        <w:rPr>
          <w:rFonts w:eastAsia="Times New Roman"/>
          <w:color w:val="202020"/>
          <w:lang w:eastAsia="en-AU"/>
        </w:rPr>
        <w:t>ensuring the school’s homework policy is relevant to the needs of students</w:t>
      </w:r>
    </w:p>
    <w:p w:rsidR="00C70F67" w:rsidRPr="00C70F67" w:rsidRDefault="00C70F67" w:rsidP="00C70F67">
      <w:pPr>
        <w:numPr>
          <w:ilvl w:val="0"/>
          <w:numId w:val="7"/>
        </w:numPr>
        <w:shd w:val="clear" w:color="auto" w:fill="FFFFFF"/>
        <w:ind w:left="714" w:hanging="357"/>
        <w:jc w:val="both"/>
        <w:rPr>
          <w:rFonts w:eastAsia="Times New Roman"/>
          <w:color w:val="202020"/>
          <w:lang w:eastAsia="en-AU"/>
        </w:rPr>
      </w:pPr>
      <w:r w:rsidRPr="00C70F67">
        <w:rPr>
          <w:rFonts w:eastAsia="Times New Roman"/>
          <w:color w:val="202020"/>
          <w:lang w:eastAsia="en-AU"/>
        </w:rPr>
        <w:t>advising parents/carers of homework expectations at the beginning of the school year and provide them with a copy of the homework policy </w:t>
      </w:r>
    </w:p>
    <w:p w:rsidR="00C70F67" w:rsidRPr="00C70F67" w:rsidRDefault="00C70F67" w:rsidP="00C70F67">
      <w:pPr>
        <w:numPr>
          <w:ilvl w:val="0"/>
          <w:numId w:val="7"/>
        </w:numPr>
        <w:shd w:val="clear" w:color="auto" w:fill="FFFFFF"/>
        <w:spacing w:after="240"/>
        <w:ind w:left="714" w:hanging="357"/>
        <w:jc w:val="both"/>
        <w:rPr>
          <w:rFonts w:eastAsia="Times New Roman"/>
          <w:color w:val="202020"/>
          <w:lang w:eastAsia="en-AU"/>
        </w:rPr>
      </w:pPr>
      <w:proofErr w:type="gramStart"/>
      <w:r w:rsidRPr="00C70F67">
        <w:rPr>
          <w:rFonts w:eastAsia="Times New Roman"/>
          <w:color w:val="202020"/>
          <w:lang w:eastAsia="en-AU"/>
        </w:rPr>
        <w:t>ensuring</w:t>
      </w:r>
      <w:proofErr w:type="gramEnd"/>
      <w:r w:rsidRPr="00C70F67">
        <w:rPr>
          <w:rFonts w:eastAsia="Times New Roman"/>
          <w:color w:val="202020"/>
          <w:lang w:eastAsia="en-AU"/>
        </w:rPr>
        <w:t xml:space="preserve"> students use homework diaries to provide a regular communication between parents and the school. Diaries may be electronic.</w:t>
      </w:r>
    </w:p>
    <w:p w:rsidR="00C70F67" w:rsidRDefault="00C70F67" w:rsidP="00C70F67">
      <w:pPr>
        <w:spacing w:before="40" w:after="240"/>
        <w:jc w:val="both"/>
      </w:pPr>
    </w:p>
    <w:p w:rsidR="00C70F67" w:rsidRPr="00C70F67" w:rsidRDefault="00C70F67" w:rsidP="00C70F67">
      <w:pPr>
        <w:spacing w:before="40" w:after="240"/>
        <w:jc w:val="both"/>
      </w:pPr>
      <w:r w:rsidRPr="00C70F67">
        <w:t>It is expected that teachers will:</w:t>
      </w:r>
    </w:p>
    <w:p w:rsidR="00C70F67" w:rsidRPr="00C70F67" w:rsidRDefault="00C70F67" w:rsidP="00C70F67">
      <w:pPr>
        <w:numPr>
          <w:ilvl w:val="0"/>
          <w:numId w:val="7"/>
        </w:numPr>
        <w:shd w:val="clear" w:color="auto" w:fill="FFFFFF"/>
        <w:spacing w:before="40"/>
        <w:ind w:left="714" w:hanging="357"/>
        <w:jc w:val="both"/>
        <w:rPr>
          <w:rFonts w:eastAsia="Times New Roman"/>
          <w:color w:val="202020"/>
          <w:lang w:eastAsia="en-AU"/>
        </w:rPr>
      </w:pPr>
      <w:r w:rsidRPr="00C70F67">
        <w:rPr>
          <w:rFonts w:eastAsia="Times New Roman"/>
          <w:color w:val="202020"/>
          <w:lang w:eastAsia="en-AU"/>
        </w:rPr>
        <w:t>equip students with the skills to solve problems</w:t>
      </w:r>
    </w:p>
    <w:p w:rsidR="00C70F67" w:rsidRPr="00C70F67" w:rsidRDefault="00C70F67" w:rsidP="00C70F67">
      <w:pPr>
        <w:numPr>
          <w:ilvl w:val="0"/>
          <w:numId w:val="7"/>
        </w:numPr>
        <w:shd w:val="clear" w:color="auto" w:fill="FFFFFF"/>
        <w:ind w:left="714" w:hanging="357"/>
        <w:jc w:val="both"/>
        <w:rPr>
          <w:rFonts w:eastAsia="Times New Roman"/>
          <w:color w:val="202020"/>
          <w:lang w:eastAsia="en-AU"/>
        </w:rPr>
      </w:pPr>
      <w:r w:rsidRPr="00C70F67">
        <w:rPr>
          <w:rFonts w:eastAsia="Times New Roman"/>
          <w:color w:val="202020"/>
          <w:lang w:eastAsia="en-AU"/>
        </w:rPr>
        <w:t>encourage real-life problem solving, logical thinking, creativity and imagination</w:t>
      </w:r>
    </w:p>
    <w:p w:rsidR="00C70F67" w:rsidRPr="00C70F67" w:rsidRDefault="00C70F67" w:rsidP="00C70F67">
      <w:pPr>
        <w:numPr>
          <w:ilvl w:val="0"/>
          <w:numId w:val="7"/>
        </w:numPr>
        <w:shd w:val="clear" w:color="auto" w:fill="FFFFFF"/>
        <w:ind w:left="714" w:hanging="357"/>
        <w:jc w:val="both"/>
        <w:rPr>
          <w:rFonts w:eastAsia="Times New Roman"/>
          <w:color w:val="202020"/>
          <w:lang w:eastAsia="en-AU"/>
        </w:rPr>
      </w:pPr>
      <w:r w:rsidRPr="00C70F67">
        <w:rPr>
          <w:rFonts w:eastAsia="Times New Roman"/>
          <w:color w:val="202020"/>
          <w:lang w:eastAsia="en-AU"/>
        </w:rPr>
        <w:t>set varied, challenging and meaningful tasks related to class work to suit the students' learning needs</w:t>
      </w:r>
    </w:p>
    <w:p w:rsidR="00C70F67" w:rsidRPr="00C70F67" w:rsidRDefault="00C70F67" w:rsidP="00C70F67">
      <w:pPr>
        <w:numPr>
          <w:ilvl w:val="0"/>
          <w:numId w:val="7"/>
        </w:numPr>
        <w:shd w:val="clear" w:color="auto" w:fill="FFFFFF"/>
        <w:ind w:left="714" w:hanging="357"/>
        <w:jc w:val="both"/>
        <w:rPr>
          <w:rFonts w:eastAsia="Times New Roman"/>
          <w:color w:val="202020"/>
          <w:lang w:eastAsia="en-AU"/>
        </w:rPr>
      </w:pPr>
      <w:r w:rsidRPr="00C70F67">
        <w:rPr>
          <w:rFonts w:eastAsia="Times New Roman"/>
          <w:color w:val="202020"/>
          <w:lang w:eastAsia="en-AU"/>
        </w:rPr>
        <w:t>give students enough time to complete homework, considering home obligations and extracurricular activities</w:t>
      </w:r>
    </w:p>
    <w:p w:rsidR="00C70F67" w:rsidRPr="00C70F67" w:rsidRDefault="00C70F67" w:rsidP="00C70F67">
      <w:pPr>
        <w:numPr>
          <w:ilvl w:val="0"/>
          <w:numId w:val="7"/>
        </w:numPr>
        <w:shd w:val="clear" w:color="auto" w:fill="FFFFFF"/>
        <w:ind w:left="714" w:hanging="357"/>
        <w:jc w:val="both"/>
        <w:rPr>
          <w:rFonts w:eastAsia="Times New Roman"/>
          <w:color w:val="202020"/>
          <w:lang w:eastAsia="en-AU"/>
        </w:rPr>
      </w:pPr>
      <w:r w:rsidRPr="00C70F67">
        <w:rPr>
          <w:rFonts w:eastAsia="Times New Roman"/>
          <w:color w:val="202020"/>
          <w:lang w:eastAsia="en-AU"/>
        </w:rPr>
        <w:t>assess homework and provide timely and practical feedback and support</w:t>
      </w:r>
    </w:p>
    <w:p w:rsidR="00C70F67" w:rsidRPr="00C70F67" w:rsidRDefault="00C70F67" w:rsidP="00C70F67">
      <w:pPr>
        <w:numPr>
          <w:ilvl w:val="0"/>
          <w:numId w:val="7"/>
        </w:numPr>
        <w:shd w:val="clear" w:color="auto" w:fill="FFFFFF"/>
        <w:ind w:left="714" w:hanging="357"/>
        <w:jc w:val="both"/>
        <w:rPr>
          <w:rFonts w:eastAsia="Times New Roman"/>
          <w:color w:val="202020"/>
          <w:lang w:eastAsia="en-AU"/>
        </w:rPr>
      </w:pPr>
      <w:r w:rsidRPr="00C70F67">
        <w:rPr>
          <w:rFonts w:eastAsia="Times New Roman"/>
          <w:color w:val="202020"/>
          <w:lang w:eastAsia="en-AU"/>
        </w:rPr>
        <w:t>help students develop organisational and time-management skills</w:t>
      </w:r>
    </w:p>
    <w:p w:rsidR="00C70F67" w:rsidRPr="00C70F67" w:rsidRDefault="00C70F67" w:rsidP="00C70F67">
      <w:pPr>
        <w:numPr>
          <w:ilvl w:val="0"/>
          <w:numId w:val="7"/>
        </w:numPr>
        <w:shd w:val="clear" w:color="auto" w:fill="FFFFFF"/>
        <w:ind w:left="714" w:hanging="357"/>
        <w:jc w:val="both"/>
        <w:rPr>
          <w:rFonts w:eastAsia="Times New Roman"/>
          <w:color w:val="202020"/>
          <w:lang w:eastAsia="en-AU"/>
        </w:rPr>
      </w:pPr>
      <w:r w:rsidRPr="00C70F67">
        <w:rPr>
          <w:rFonts w:eastAsia="Times New Roman"/>
          <w:color w:val="202020"/>
          <w:lang w:eastAsia="en-AU"/>
        </w:rPr>
        <w:t>ensure parents/carers are aware of the school's homework policy</w:t>
      </w:r>
    </w:p>
    <w:p w:rsidR="00C70F67" w:rsidRPr="00C70F67" w:rsidRDefault="00C70F67" w:rsidP="00C70F67">
      <w:pPr>
        <w:numPr>
          <w:ilvl w:val="0"/>
          <w:numId w:val="7"/>
        </w:numPr>
        <w:shd w:val="clear" w:color="auto" w:fill="FFFFFF"/>
        <w:ind w:left="714" w:hanging="357"/>
        <w:jc w:val="both"/>
        <w:rPr>
          <w:rFonts w:eastAsia="Times New Roman"/>
          <w:color w:val="202020"/>
          <w:lang w:eastAsia="en-AU"/>
        </w:rPr>
      </w:pPr>
      <w:r w:rsidRPr="00C70F67">
        <w:rPr>
          <w:rFonts w:eastAsia="Times New Roman"/>
          <w:color w:val="202020"/>
          <w:lang w:eastAsia="en-AU"/>
        </w:rPr>
        <w:t>develop strategies within the school to support parents/carers becoming active partners in homework</w:t>
      </w:r>
    </w:p>
    <w:p w:rsidR="00C70F67" w:rsidRPr="00C70F67" w:rsidRDefault="00C70F67" w:rsidP="00C70F67">
      <w:pPr>
        <w:numPr>
          <w:ilvl w:val="0"/>
          <w:numId w:val="7"/>
        </w:numPr>
        <w:shd w:val="clear" w:color="auto" w:fill="FFFFFF"/>
        <w:spacing w:after="240"/>
        <w:ind w:left="714" w:hanging="357"/>
        <w:jc w:val="both"/>
        <w:rPr>
          <w:rFonts w:eastAsia="Times New Roman"/>
          <w:color w:val="202020"/>
          <w:lang w:eastAsia="en-AU"/>
        </w:rPr>
      </w:pPr>
      <w:proofErr w:type="gramStart"/>
      <w:r w:rsidRPr="00C70F67">
        <w:rPr>
          <w:rFonts w:eastAsia="Times New Roman"/>
          <w:color w:val="202020"/>
          <w:lang w:eastAsia="en-AU"/>
        </w:rPr>
        <w:t>offer</w:t>
      </w:r>
      <w:proofErr w:type="gramEnd"/>
      <w:r w:rsidRPr="00C70F67">
        <w:rPr>
          <w:rFonts w:eastAsia="Times New Roman"/>
          <w:color w:val="202020"/>
          <w:lang w:eastAsia="en-AU"/>
        </w:rPr>
        <w:t xml:space="preserve"> a wide range of opportunities for families to engage in their children’s learning.</w:t>
      </w:r>
    </w:p>
    <w:p w:rsidR="00C70F67" w:rsidRPr="00C70F67" w:rsidRDefault="00C70F67" w:rsidP="00C70F67">
      <w:pPr>
        <w:spacing w:before="40" w:after="240"/>
        <w:jc w:val="both"/>
      </w:pPr>
      <w:r w:rsidRPr="00C70F67">
        <w:t>It is expected that students will take responsibility for their own learning by:</w:t>
      </w:r>
    </w:p>
    <w:p w:rsidR="00C70F67" w:rsidRPr="00C70F67" w:rsidRDefault="00C70F67" w:rsidP="00C70F67">
      <w:pPr>
        <w:numPr>
          <w:ilvl w:val="0"/>
          <w:numId w:val="7"/>
        </w:numPr>
        <w:shd w:val="clear" w:color="auto" w:fill="FFFFFF"/>
        <w:spacing w:before="40"/>
        <w:ind w:left="714" w:hanging="357"/>
        <w:jc w:val="both"/>
        <w:rPr>
          <w:rFonts w:eastAsia="Times New Roman"/>
          <w:color w:val="202020"/>
          <w:lang w:eastAsia="en-AU"/>
        </w:rPr>
      </w:pPr>
      <w:r w:rsidRPr="00C70F67">
        <w:rPr>
          <w:rFonts w:eastAsia="Times New Roman"/>
          <w:color w:val="202020"/>
          <w:lang w:eastAsia="en-AU"/>
        </w:rPr>
        <w:t>being aware of the school’s homework policy</w:t>
      </w:r>
    </w:p>
    <w:p w:rsidR="00C70F67" w:rsidRPr="00C70F67" w:rsidRDefault="00C70F67" w:rsidP="00C70F67">
      <w:pPr>
        <w:numPr>
          <w:ilvl w:val="0"/>
          <w:numId w:val="7"/>
        </w:numPr>
        <w:shd w:val="clear" w:color="auto" w:fill="FFFFFF"/>
        <w:ind w:left="714" w:hanging="357"/>
        <w:jc w:val="both"/>
        <w:rPr>
          <w:rFonts w:eastAsia="Times New Roman"/>
          <w:color w:val="202020"/>
          <w:lang w:eastAsia="en-AU"/>
        </w:rPr>
      </w:pPr>
      <w:r w:rsidRPr="00C70F67">
        <w:rPr>
          <w:rFonts w:eastAsia="Times New Roman"/>
          <w:color w:val="202020"/>
          <w:lang w:eastAsia="en-AU"/>
        </w:rPr>
        <w:t xml:space="preserve">discussing with their </w:t>
      </w:r>
      <w:r w:rsidRPr="00C70F67">
        <w:t>parents/carers</w:t>
      </w:r>
      <w:r w:rsidRPr="00C70F67">
        <w:rPr>
          <w:rFonts w:eastAsia="Times New Roman"/>
          <w:color w:val="202020"/>
          <w:lang w:eastAsia="en-AU"/>
        </w:rPr>
        <w:t xml:space="preserve"> homework expectations</w:t>
      </w:r>
    </w:p>
    <w:p w:rsidR="00C70F67" w:rsidRPr="00C70F67" w:rsidRDefault="00C70F67" w:rsidP="00C70F67">
      <w:pPr>
        <w:numPr>
          <w:ilvl w:val="0"/>
          <w:numId w:val="7"/>
        </w:numPr>
        <w:shd w:val="clear" w:color="auto" w:fill="FFFFFF"/>
        <w:ind w:left="714" w:hanging="357"/>
        <w:jc w:val="both"/>
        <w:rPr>
          <w:rFonts w:eastAsia="Times New Roman"/>
          <w:color w:val="202020"/>
          <w:lang w:eastAsia="en-AU"/>
        </w:rPr>
      </w:pPr>
      <w:r w:rsidRPr="00C70F67">
        <w:rPr>
          <w:rFonts w:eastAsia="Times New Roman"/>
          <w:color w:val="202020"/>
          <w:lang w:eastAsia="en-AU"/>
        </w:rPr>
        <w:t>accepting responsibility for the completion of homework tasks within set time frames </w:t>
      </w:r>
    </w:p>
    <w:p w:rsidR="00C70F67" w:rsidRPr="00C70F67" w:rsidRDefault="00C70F67" w:rsidP="00C70F67">
      <w:pPr>
        <w:numPr>
          <w:ilvl w:val="0"/>
          <w:numId w:val="7"/>
        </w:numPr>
        <w:shd w:val="clear" w:color="auto" w:fill="FFFFFF"/>
        <w:ind w:left="714" w:hanging="357"/>
        <w:jc w:val="both"/>
        <w:rPr>
          <w:rFonts w:eastAsia="Times New Roman"/>
          <w:color w:val="202020"/>
          <w:lang w:eastAsia="en-AU"/>
        </w:rPr>
      </w:pPr>
      <w:r w:rsidRPr="00C70F67">
        <w:rPr>
          <w:rFonts w:eastAsia="Times New Roman"/>
          <w:color w:val="202020"/>
          <w:lang w:eastAsia="en-AU"/>
        </w:rPr>
        <w:t>following up on comments made by teachers</w:t>
      </w:r>
    </w:p>
    <w:p w:rsidR="00C70F67" w:rsidRPr="00C70F67" w:rsidRDefault="00C70F67" w:rsidP="00C70F67">
      <w:pPr>
        <w:numPr>
          <w:ilvl w:val="0"/>
          <w:numId w:val="7"/>
        </w:numPr>
        <w:shd w:val="clear" w:color="auto" w:fill="FFFFFF"/>
        <w:ind w:left="714" w:hanging="357"/>
        <w:jc w:val="both"/>
        <w:rPr>
          <w:rFonts w:eastAsia="Times New Roman"/>
          <w:color w:val="202020"/>
          <w:lang w:eastAsia="en-AU"/>
        </w:rPr>
      </w:pPr>
      <w:r w:rsidRPr="00C70F67">
        <w:rPr>
          <w:rFonts w:eastAsia="Times New Roman"/>
          <w:color w:val="202020"/>
          <w:lang w:eastAsia="en-AU"/>
        </w:rPr>
        <w:t>seeking assistance when difficulties arise</w:t>
      </w:r>
    </w:p>
    <w:p w:rsidR="00C70F67" w:rsidRPr="00C70F67" w:rsidRDefault="00C70F67" w:rsidP="00C70F67">
      <w:pPr>
        <w:numPr>
          <w:ilvl w:val="0"/>
          <w:numId w:val="7"/>
        </w:numPr>
        <w:shd w:val="clear" w:color="auto" w:fill="FFFFFF"/>
        <w:spacing w:after="240"/>
        <w:ind w:left="714" w:hanging="357"/>
        <w:jc w:val="both"/>
        <w:rPr>
          <w:rFonts w:eastAsia="Times New Roman"/>
          <w:color w:val="202020"/>
          <w:lang w:eastAsia="en-AU"/>
        </w:rPr>
      </w:pPr>
      <w:proofErr w:type="gramStart"/>
      <w:r w:rsidRPr="00C70F67">
        <w:rPr>
          <w:rFonts w:eastAsia="Times New Roman"/>
          <w:color w:val="202020"/>
          <w:lang w:eastAsia="en-AU"/>
        </w:rPr>
        <w:t>organising</w:t>
      </w:r>
      <w:proofErr w:type="gramEnd"/>
      <w:r w:rsidRPr="00C70F67">
        <w:rPr>
          <w:rFonts w:eastAsia="Times New Roman"/>
          <w:color w:val="202020"/>
          <w:lang w:eastAsia="en-AU"/>
        </w:rPr>
        <w:t xml:space="preserve"> their time to manage home obligations, participation in physical activity and sports, recreational and cultural activities and part-time employment.</w:t>
      </w:r>
    </w:p>
    <w:p w:rsidR="00C70F67" w:rsidRPr="00C70F67" w:rsidRDefault="00C70F67" w:rsidP="00C70F67">
      <w:pPr>
        <w:spacing w:before="40" w:after="240"/>
        <w:jc w:val="both"/>
      </w:pPr>
      <w:r w:rsidRPr="00C70F67">
        <w:t>It is expected that parents/carers will support their children by:</w:t>
      </w:r>
    </w:p>
    <w:p w:rsidR="00C70F67" w:rsidRPr="00C70F67" w:rsidRDefault="00C70F67" w:rsidP="00C70F67">
      <w:pPr>
        <w:numPr>
          <w:ilvl w:val="0"/>
          <w:numId w:val="7"/>
        </w:numPr>
        <w:shd w:val="clear" w:color="auto" w:fill="FFFFFF"/>
        <w:spacing w:before="40"/>
        <w:ind w:left="714" w:hanging="357"/>
        <w:jc w:val="both"/>
        <w:rPr>
          <w:rFonts w:eastAsia="Times New Roman"/>
          <w:color w:val="202020"/>
          <w:lang w:eastAsia="en-AU"/>
        </w:rPr>
      </w:pPr>
      <w:r w:rsidRPr="00C70F67">
        <w:rPr>
          <w:rFonts w:eastAsia="Times New Roman"/>
          <w:color w:val="202020"/>
          <w:lang w:eastAsia="en-AU"/>
        </w:rPr>
        <w:t>developing a positive and productive approach to homework</w:t>
      </w:r>
    </w:p>
    <w:p w:rsidR="00C70F67" w:rsidRPr="00C70F67" w:rsidRDefault="00C70F67" w:rsidP="00C70F67">
      <w:pPr>
        <w:numPr>
          <w:ilvl w:val="0"/>
          <w:numId w:val="7"/>
        </w:numPr>
        <w:shd w:val="clear" w:color="auto" w:fill="FFFFFF"/>
        <w:ind w:left="714" w:hanging="357"/>
        <w:jc w:val="both"/>
        <w:rPr>
          <w:rFonts w:eastAsia="Times New Roman"/>
          <w:color w:val="202020"/>
          <w:lang w:eastAsia="en-AU"/>
        </w:rPr>
      </w:pPr>
      <w:r w:rsidRPr="00C70F67">
        <w:rPr>
          <w:rFonts w:eastAsia="Times New Roman"/>
          <w:color w:val="202020"/>
          <w:lang w:eastAsia="en-AU"/>
        </w:rPr>
        <w:t>ensuring there is a balance between the time spent on homework and recreational activities</w:t>
      </w:r>
    </w:p>
    <w:p w:rsidR="00C70F67" w:rsidRPr="00C70F67" w:rsidRDefault="00C70F67" w:rsidP="00C70F67">
      <w:pPr>
        <w:numPr>
          <w:ilvl w:val="0"/>
          <w:numId w:val="7"/>
        </w:numPr>
        <w:shd w:val="clear" w:color="auto" w:fill="FFFFFF"/>
        <w:ind w:left="714" w:hanging="357"/>
        <w:jc w:val="both"/>
        <w:rPr>
          <w:rFonts w:eastAsia="Times New Roman"/>
          <w:color w:val="202020"/>
          <w:lang w:eastAsia="en-AU"/>
        </w:rPr>
      </w:pPr>
      <w:r w:rsidRPr="00C70F67">
        <w:rPr>
          <w:rFonts w:eastAsia="Times New Roman"/>
          <w:color w:val="202020"/>
          <w:lang w:eastAsia="en-AU"/>
        </w:rPr>
        <w:t>reading to them, talking with them and involving them in learning opportunities during everyday household routines and physical activity</w:t>
      </w:r>
    </w:p>
    <w:p w:rsidR="00C70F67" w:rsidRPr="00C70F67" w:rsidRDefault="00C70F67" w:rsidP="00C70F67">
      <w:pPr>
        <w:numPr>
          <w:ilvl w:val="0"/>
          <w:numId w:val="7"/>
        </w:numPr>
        <w:shd w:val="clear" w:color="auto" w:fill="FFFFFF"/>
        <w:ind w:left="714" w:hanging="357"/>
        <w:jc w:val="both"/>
        <w:rPr>
          <w:rFonts w:eastAsia="Times New Roman"/>
          <w:color w:val="202020"/>
          <w:lang w:eastAsia="en-AU"/>
        </w:rPr>
      </w:pPr>
      <w:r w:rsidRPr="00C70F67">
        <w:rPr>
          <w:rFonts w:eastAsia="Times New Roman"/>
          <w:color w:val="202020"/>
          <w:lang w:eastAsia="en-AU"/>
        </w:rPr>
        <w:t>talking to teachers about any concerns they have about the homework</w:t>
      </w:r>
    </w:p>
    <w:p w:rsidR="00C70F67" w:rsidRPr="00C70F67" w:rsidRDefault="00C70F67" w:rsidP="00C70F67">
      <w:pPr>
        <w:numPr>
          <w:ilvl w:val="0"/>
          <w:numId w:val="7"/>
        </w:numPr>
        <w:shd w:val="clear" w:color="auto" w:fill="FFFFFF"/>
        <w:ind w:left="714" w:hanging="357"/>
        <w:jc w:val="both"/>
        <w:rPr>
          <w:rFonts w:eastAsia="Times New Roman"/>
          <w:color w:val="202020"/>
          <w:lang w:eastAsia="en-AU"/>
        </w:rPr>
      </w:pPr>
      <w:r w:rsidRPr="00C70F67">
        <w:rPr>
          <w:rFonts w:eastAsia="Times New Roman"/>
          <w:color w:val="202020"/>
          <w:lang w:eastAsia="en-AU"/>
        </w:rPr>
        <w:t>attending the school events, productions or displays their child is involved in </w:t>
      </w:r>
    </w:p>
    <w:p w:rsidR="00C70F67" w:rsidRPr="00C70F67" w:rsidRDefault="00C70F67" w:rsidP="00C70F67">
      <w:pPr>
        <w:numPr>
          <w:ilvl w:val="0"/>
          <w:numId w:val="7"/>
        </w:numPr>
        <w:shd w:val="clear" w:color="auto" w:fill="FFFFFF"/>
        <w:ind w:left="714" w:hanging="357"/>
        <w:jc w:val="both"/>
        <w:rPr>
          <w:rFonts w:eastAsia="Times New Roman"/>
          <w:color w:val="202020"/>
          <w:lang w:eastAsia="en-AU"/>
        </w:rPr>
      </w:pPr>
      <w:r w:rsidRPr="00C70F67">
        <w:rPr>
          <w:rFonts w:eastAsia="Times New Roman"/>
          <w:color w:val="202020"/>
          <w:lang w:eastAsia="en-AU"/>
        </w:rPr>
        <w:t>ensuring students keep a homework diary </w:t>
      </w:r>
    </w:p>
    <w:p w:rsidR="00C70F67" w:rsidRPr="00C70F67" w:rsidRDefault="00C70F67" w:rsidP="00C70F67">
      <w:pPr>
        <w:numPr>
          <w:ilvl w:val="0"/>
          <w:numId w:val="7"/>
        </w:numPr>
        <w:shd w:val="clear" w:color="auto" w:fill="FFFFFF"/>
        <w:ind w:left="714" w:hanging="357"/>
        <w:jc w:val="both"/>
        <w:rPr>
          <w:rFonts w:eastAsia="Times New Roman"/>
          <w:color w:val="202020"/>
          <w:lang w:eastAsia="en-AU"/>
        </w:rPr>
      </w:pPr>
      <w:r w:rsidRPr="00C70F67">
        <w:rPr>
          <w:rFonts w:eastAsia="Times New Roman"/>
          <w:color w:val="202020"/>
          <w:lang w:eastAsia="en-AU"/>
        </w:rPr>
        <w:t>discussing homework with their child in their first language, if English is not the main language spoken at home, and linking it to previous experiences</w:t>
      </w:r>
    </w:p>
    <w:p w:rsidR="00C70F67" w:rsidRPr="00C70F67" w:rsidRDefault="00C70F67" w:rsidP="00C70F67">
      <w:pPr>
        <w:numPr>
          <w:ilvl w:val="0"/>
          <w:numId w:val="7"/>
        </w:numPr>
        <w:shd w:val="clear" w:color="auto" w:fill="FFFFFF"/>
        <w:ind w:left="714" w:hanging="357"/>
        <w:jc w:val="both"/>
        <w:rPr>
          <w:rFonts w:eastAsia="Times New Roman"/>
          <w:color w:val="202020"/>
          <w:lang w:eastAsia="en-AU"/>
        </w:rPr>
      </w:pPr>
      <w:r w:rsidRPr="00C70F67">
        <w:rPr>
          <w:rFonts w:eastAsia="Times New Roman"/>
          <w:color w:val="202020"/>
          <w:lang w:eastAsia="en-AU"/>
        </w:rPr>
        <w:t>linking homework and other learning activities to the families’ culture, history and language, linking with relevant services, clubs, associations and community </w:t>
      </w:r>
    </w:p>
    <w:p w:rsidR="00C70F67" w:rsidRPr="00C70F67" w:rsidRDefault="00C70F67" w:rsidP="00C70F67">
      <w:pPr>
        <w:numPr>
          <w:ilvl w:val="0"/>
          <w:numId w:val="8"/>
        </w:numPr>
        <w:shd w:val="clear" w:color="auto" w:fill="FFFFFF"/>
        <w:spacing w:after="240"/>
        <w:jc w:val="both"/>
        <w:rPr>
          <w:rFonts w:eastAsia="Times New Roman" w:cs="Calibri"/>
          <w:color w:val="202020"/>
          <w:lang w:eastAsia="en-AU"/>
        </w:rPr>
      </w:pPr>
      <w:proofErr w:type="gramStart"/>
      <w:r w:rsidRPr="00C70F67">
        <w:t>ensuring</w:t>
      </w:r>
      <w:proofErr w:type="gramEnd"/>
      <w:r w:rsidRPr="00C70F67">
        <w:t xml:space="preserve"> there is a quiet study area for students to complete their homework tasks.</w:t>
      </w:r>
    </w:p>
    <w:p w:rsidR="00C70F67" w:rsidRPr="00C70F67" w:rsidRDefault="00C70F67" w:rsidP="00C70F67">
      <w:pPr>
        <w:shd w:val="clear" w:color="auto" w:fill="FFFFFF"/>
        <w:spacing w:before="40" w:after="240"/>
        <w:jc w:val="both"/>
        <w:outlineLvl w:val="2"/>
        <w:rPr>
          <w:rFonts w:asciiTheme="majorHAnsi" w:eastAsiaTheme="majorEastAsia" w:hAnsiTheme="majorHAnsi" w:cstheme="majorBidi"/>
          <w:b/>
          <w:color w:val="000000" w:themeColor="text1"/>
          <w:sz w:val="24"/>
          <w:szCs w:val="24"/>
        </w:rPr>
      </w:pPr>
      <w:r w:rsidRPr="00C70F67">
        <w:rPr>
          <w:rFonts w:eastAsia="Times New Roman" w:cs="Calibri"/>
          <w:b/>
          <w:color w:val="202020"/>
          <w:sz w:val="24"/>
          <w:szCs w:val="24"/>
          <w:lang w:eastAsia="en-AU"/>
        </w:rPr>
        <w:t>S</w:t>
      </w:r>
      <w:r w:rsidRPr="00C70F67">
        <w:rPr>
          <w:rFonts w:asciiTheme="majorHAnsi" w:eastAsiaTheme="majorEastAsia" w:hAnsiTheme="majorHAnsi" w:cstheme="majorBidi"/>
          <w:b/>
          <w:color w:val="000000" w:themeColor="text1"/>
          <w:sz w:val="24"/>
          <w:szCs w:val="24"/>
        </w:rPr>
        <w:t>upport for students, parents and carers</w:t>
      </w:r>
    </w:p>
    <w:p w:rsidR="00C70F67" w:rsidRPr="00C70F67" w:rsidRDefault="00C70F67" w:rsidP="00C70F67">
      <w:pPr>
        <w:shd w:val="clear" w:color="auto" w:fill="FFFFFF"/>
        <w:spacing w:before="40" w:after="240"/>
        <w:jc w:val="both"/>
        <w:rPr>
          <w:rFonts w:eastAsia="Times New Roman"/>
          <w:color w:val="202020"/>
          <w:lang w:eastAsia="en-AU"/>
        </w:rPr>
      </w:pPr>
      <w:r>
        <w:rPr>
          <w:rFonts w:eastAsia="Times New Roman"/>
          <w:color w:val="202020"/>
          <w:lang w:eastAsia="en-AU"/>
        </w:rPr>
        <w:t>Teachers at Dandenong High School</w:t>
      </w:r>
      <w:r w:rsidRPr="00C70F67">
        <w:rPr>
          <w:rFonts w:eastAsia="Times New Roman"/>
          <w:color w:val="202020"/>
          <w:lang w:eastAsia="en-AU"/>
        </w:rPr>
        <w:t xml:space="preserve"> understand that students have different learning styles and interests, and may approach learning activities and homework differently. If you are concerned that your child may not understand the homework tasks that have been set for him or her, or is spending a long period of time completing their homework, we encourage you to speak to [insert i.e. their teachers, Year Level Coordinator].</w:t>
      </w:r>
    </w:p>
    <w:p w:rsidR="00C70F67" w:rsidRDefault="00C70F67" w:rsidP="00C70F67">
      <w:pPr>
        <w:shd w:val="clear" w:color="auto" w:fill="FFFFFF"/>
        <w:spacing w:before="40" w:after="240"/>
        <w:jc w:val="both"/>
        <w:rPr>
          <w:rFonts w:eastAsia="Times New Roman"/>
          <w:color w:val="202020"/>
          <w:lang w:eastAsia="en-AU"/>
        </w:rPr>
      </w:pPr>
      <w:r w:rsidRPr="00C70F67">
        <w:rPr>
          <w:rFonts w:eastAsia="Times New Roman"/>
          <w:color w:val="202020"/>
          <w:lang w:eastAsia="en-AU"/>
        </w:rPr>
        <w:t xml:space="preserve">Students who may benefit from support completing their homework tasks are encouraged to attend study periods in the school library on Monday, Wednesday and Friday afternoons between 3:30 and 5pm. </w:t>
      </w:r>
    </w:p>
    <w:p w:rsidR="00DF33F8" w:rsidRDefault="00DF33F8" w:rsidP="000906B7">
      <w:pPr>
        <w:jc w:val="left"/>
      </w:pPr>
    </w:p>
    <w:p w:rsidR="00DF33F8" w:rsidRDefault="00DF33F8" w:rsidP="000906B7">
      <w:pPr>
        <w:jc w:val="left"/>
      </w:pPr>
    </w:p>
    <w:p w:rsidR="00DF33F8" w:rsidRPr="001759F0" w:rsidRDefault="00DF33F8" w:rsidP="000906B7">
      <w:pPr>
        <w:jc w:val="left"/>
        <w:rPr>
          <w:b/>
          <w:u w:val="single"/>
        </w:rPr>
      </w:pPr>
      <w:r w:rsidRPr="00936855">
        <w:rPr>
          <w:b/>
          <w:sz w:val="24"/>
          <w:szCs w:val="24"/>
        </w:rPr>
        <w:t>Evaluation</w:t>
      </w:r>
      <w:r w:rsidR="008548DE" w:rsidRPr="00936855">
        <w:rPr>
          <w:b/>
          <w:sz w:val="24"/>
          <w:szCs w:val="24"/>
        </w:rPr>
        <w:t>:</w:t>
      </w:r>
      <w:r w:rsidR="00936855" w:rsidRPr="00936855">
        <w:rPr>
          <w:b/>
        </w:rPr>
        <w:tab/>
      </w:r>
      <w:r w:rsidR="008548DE" w:rsidRPr="008548DE">
        <w:rPr>
          <w:rFonts w:asciiTheme="minorHAnsi" w:hAnsiTheme="minorHAnsi" w:cs="Arial"/>
          <w:b/>
          <w:sz w:val="24"/>
          <w:szCs w:val="24"/>
        </w:rPr>
        <w:t>This Policy will be reviewed as part of the school’s three year review cycle.</w:t>
      </w:r>
    </w:p>
    <w:p w:rsidR="00DF33F8" w:rsidRPr="008548DE" w:rsidRDefault="00DF33F8" w:rsidP="000906B7">
      <w:pPr>
        <w:jc w:val="left"/>
        <w:rPr>
          <w:rFonts w:asciiTheme="minorHAnsi" w:hAnsiTheme="minorHAnsi"/>
          <w:sz w:val="24"/>
          <w:szCs w:val="24"/>
        </w:rPr>
      </w:pPr>
    </w:p>
    <w:p w:rsidR="00F74D30" w:rsidRPr="008548DE" w:rsidRDefault="00DF33F8" w:rsidP="00F74D30">
      <w:pPr>
        <w:jc w:val="left"/>
        <w:rPr>
          <w:rFonts w:asciiTheme="minorHAnsi" w:hAnsiTheme="minorHAnsi"/>
          <w:sz w:val="24"/>
          <w:szCs w:val="24"/>
        </w:rPr>
      </w:pPr>
      <w:r w:rsidRPr="008548DE">
        <w:rPr>
          <w:rFonts w:asciiTheme="minorHAnsi" w:hAnsiTheme="minorHAnsi"/>
          <w:b/>
          <w:sz w:val="24"/>
          <w:szCs w:val="24"/>
        </w:rPr>
        <w:t>School Council Endorsement Date</w:t>
      </w:r>
      <w:r w:rsidR="008548DE" w:rsidRPr="008548DE">
        <w:rPr>
          <w:rFonts w:asciiTheme="minorHAnsi" w:hAnsiTheme="minorHAnsi"/>
          <w:sz w:val="24"/>
          <w:szCs w:val="24"/>
        </w:rPr>
        <w:t>:</w:t>
      </w:r>
      <w:r w:rsidR="00936855">
        <w:rPr>
          <w:rFonts w:asciiTheme="minorHAnsi" w:hAnsiTheme="minorHAnsi"/>
          <w:sz w:val="24"/>
          <w:szCs w:val="24"/>
        </w:rPr>
        <w:tab/>
      </w:r>
      <w:r w:rsidR="00936855">
        <w:rPr>
          <w:rFonts w:asciiTheme="minorHAnsi" w:hAnsiTheme="minorHAnsi"/>
          <w:sz w:val="24"/>
          <w:szCs w:val="24"/>
        </w:rPr>
        <w:tab/>
      </w:r>
      <w:r w:rsidR="0071770D">
        <w:rPr>
          <w:rFonts w:asciiTheme="minorHAnsi" w:hAnsiTheme="minorHAnsi"/>
          <w:b/>
          <w:sz w:val="24"/>
          <w:szCs w:val="24"/>
        </w:rPr>
        <w:t>21</w:t>
      </w:r>
      <w:r w:rsidR="0071770D" w:rsidRPr="0071770D">
        <w:rPr>
          <w:rFonts w:asciiTheme="minorHAnsi" w:hAnsiTheme="minorHAnsi"/>
          <w:b/>
          <w:sz w:val="24"/>
          <w:szCs w:val="24"/>
          <w:vertAlign w:val="superscript"/>
        </w:rPr>
        <w:t>st</w:t>
      </w:r>
      <w:r w:rsidR="0071770D">
        <w:rPr>
          <w:rFonts w:asciiTheme="minorHAnsi" w:hAnsiTheme="minorHAnsi"/>
          <w:b/>
          <w:sz w:val="24"/>
          <w:szCs w:val="24"/>
        </w:rPr>
        <w:t xml:space="preserve"> May 2019</w:t>
      </w:r>
      <w:bookmarkStart w:id="0" w:name="_GoBack"/>
      <w:bookmarkEnd w:id="0"/>
    </w:p>
    <w:sectPr w:rsidR="00F74D30" w:rsidRPr="008548DE" w:rsidSect="000906B7">
      <w:headerReference w:type="even" r:id="rId8"/>
      <w:headerReference w:type="default" r:id="rId9"/>
      <w:footerReference w:type="default" r:id="rId10"/>
      <w:headerReference w:type="first" r:id="rId11"/>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838" w:rsidRDefault="002A4838" w:rsidP="00F74D30">
      <w:r>
        <w:separator/>
      </w:r>
    </w:p>
  </w:endnote>
  <w:endnote w:type="continuationSeparator" w:id="0">
    <w:p w:rsidR="002A4838" w:rsidRDefault="002A4838" w:rsidP="00F74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901713"/>
      <w:docPartObj>
        <w:docPartGallery w:val="Page Numbers (Bottom of Page)"/>
        <w:docPartUnique/>
      </w:docPartObj>
    </w:sdtPr>
    <w:sdtEndPr>
      <w:rPr>
        <w:noProof/>
        <w:sz w:val="16"/>
      </w:rPr>
    </w:sdtEndPr>
    <w:sdtContent>
      <w:p w:rsidR="000906B7" w:rsidRPr="000906B7" w:rsidRDefault="000906B7">
        <w:pPr>
          <w:pStyle w:val="Footer"/>
          <w:jc w:val="right"/>
          <w:rPr>
            <w:sz w:val="16"/>
          </w:rPr>
        </w:pPr>
        <w:r w:rsidRPr="000906B7">
          <w:rPr>
            <w:sz w:val="16"/>
          </w:rPr>
          <w:fldChar w:fldCharType="begin"/>
        </w:r>
        <w:r w:rsidRPr="000906B7">
          <w:rPr>
            <w:sz w:val="16"/>
          </w:rPr>
          <w:instrText xml:space="preserve"> PAGE   \* MERGEFORMAT </w:instrText>
        </w:r>
        <w:r w:rsidRPr="000906B7">
          <w:rPr>
            <w:sz w:val="16"/>
          </w:rPr>
          <w:fldChar w:fldCharType="separate"/>
        </w:r>
        <w:r w:rsidR="0071770D">
          <w:rPr>
            <w:noProof/>
            <w:sz w:val="16"/>
          </w:rPr>
          <w:t>3</w:t>
        </w:r>
        <w:r w:rsidRPr="000906B7">
          <w:rPr>
            <w:noProof/>
            <w:sz w:val="16"/>
          </w:rPr>
          <w:fldChar w:fldCharType="end"/>
        </w:r>
      </w:p>
    </w:sdtContent>
  </w:sdt>
  <w:p w:rsidR="00F74D30" w:rsidRDefault="00F74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838" w:rsidRDefault="002A4838" w:rsidP="00F74D30">
      <w:r>
        <w:separator/>
      </w:r>
    </w:p>
  </w:footnote>
  <w:footnote w:type="continuationSeparator" w:id="0">
    <w:p w:rsidR="002A4838" w:rsidRDefault="002A4838" w:rsidP="00F74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D30" w:rsidRDefault="00F74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D30" w:rsidRDefault="00F74D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D30" w:rsidRDefault="00F74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94955"/>
    <w:multiLevelType w:val="hybridMultilevel"/>
    <w:tmpl w:val="F552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F24994"/>
    <w:multiLevelType w:val="hybridMultilevel"/>
    <w:tmpl w:val="DA8E1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CB200B"/>
    <w:multiLevelType w:val="hybridMultilevel"/>
    <w:tmpl w:val="FFC02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9379FF"/>
    <w:multiLevelType w:val="hybridMultilevel"/>
    <w:tmpl w:val="EB70C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9907F9"/>
    <w:multiLevelType w:val="hybridMultilevel"/>
    <w:tmpl w:val="3A645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E37F4F"/>
    <w:multiLevelType w:val="hybridMultilevel"/>
    <w:tmpl w:val="A4086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454D63"/>
    <w:multiLevelType w:val="hybridMultilevel"/>
    <w:tmpl w:val="4EC8D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6616F7"/>
    <w:multiLevelType w:val="hybridMultilevel"/>
    <w:tmpl w:val="78F60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30"/>
    <w:rsid w:val="000906B7"/>
    <w:rsid w:val="00121A26"/>
    <w:rsid w:val="00125E8E"/>
    <w:rsid w:val="001759F0"/>
    <w:rsid w:val="002535F7"/>
    <w:rsid w:val="002A4838"/>
    <w:rsid w:val="00304486"/>
    <w:rsid w:val="0045664E"/>
    <w:rsid w:val="00513956"/>
    <w:rsid w:val="005162E2"/>
    <w:rsid w:val="00590453"/>
    <w:rsid w:val="0071770D"/>
    <w:rsid w:val="00770E5F"/>
    <w:rsid w:val="007A1901"/>
    <w:rsid w:val="007C04DE"/>
    <w:rsid w:val="008548DE"/>
    <w:rsid w:val="00936855"/>
    <w:rsid w:val="00971DFD"/>
    <w:rsid w:val="00A43EB4"/>
    <w:rsid w:val="00A448CE"/>
    <w:rsid w:val="00B00228"/>
    <w:rsid w:val="00B94A29"/>
    <w:rsid w:val="00C543B3"/>
    <w:rsid w:val="00C70F67"/>
    <w:rsid w:val="00CC3B5E"/>
    <w:rsid w:val="00DF33F8"/>
    <w:rsid w:val="00E44BA2"/>
    <w:rsid w:val="00EB6EC5"/>
    <w:rsid w:val="00F74D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0E7D4"/>
  <w15:docId w15:val="{56EA0410-9C00-4942-9BF7-74B6F2B8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lang w:val="en-A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25E8E"/>
    <w:pPr>
      <w:keepNext/>
      <w:keepLines/>
      <w:spacing w:before="40" w:line="259" w:lineRule="auto"/>
      <w:jc w:val="left"/>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D30"/>
    <w:pPr>
      <w:ind w:left="720"/>
      <w:contextualSpacing/>
    </w:pPr>
  </w:style>
  <w:style w:type="paragraph" w:styleId="Header">
    <w:name w:val="header"/>
    <w:basedOn w:val="Normal"/>
    <w:link w:val="HeaderChar"/>
    <w:uiPriority w:val="99"/>
    <w:unhideWhenUsed/>
    <w:rsid w:val="00F74D30"/>
    <w:pPr>
      <w:tabs>
        <w:tab w:val="center" w:pos="4513"/>
        <w:tab w:val="right" w:pos="9026"/>
      </w:tabs>
    </w:pPr>
  </w:style>
  <w:style w:type="character" w:customStyle="1" w:styleId="HeaderChar">
    <w:name w:val="Header Char"/>
    <w:basedOn w:val="DefaultParagraphFont"/>
    <w:link w:val="Header"/>
    <w:uiPriority w:val="99"/>
    <w:rsid w:val="00F74D30"/>
  </w:style>
  <w:style w:type="paragraph" w:styleId="Footer">
    <w:name w:val="footer"/>
    <w:basedOn w:val="Normal"/>
    <w:link w:val="FooterChar"/>
    <w:uiPriority w:val="99"/>
    <w:unhideWhenUsed/>
    <w:rsid w:val="00F74D30"/>
    <w:pPr>
      <w:tabs>
        <w:tab w:val="center" w:pos="4513"/>
        <w:tab w:val="right" w:pos="9026"/>
      </w:tabs>
    </w:pPr>
  </w:style>
  <w:style w:type="character" w:customStyle="1" w:styleId="FooterChar">
    <w:name w:val="Footer Char"/>
    <w:basedOn w:val="DefaultParagraphFont"/>
    <w:link w:val="Footer"/>
    <w:uiPriority w:val="99"/>
    <w:rsid w:val="00F74D30"/>
  </w:style>
  <w:style w:type="paragraph" w:styleId="BalloonText">
    <w:name w:val="Balloon Text"/>
    <w:basedOn w:val="Normal"/>
    <w:link w:val="BalloonTextChar"/>
    <w:uiPriority w:val="99"/>
    <w:semiHidden/>
    <w:unhideWhenUsed/>
    <w:rsid w:val="00304486"/>
    <w:rPr>
      <w:rFonts w:ascii="Tahoma" w:hAnsi="Tahoma" w:cs="Tahoma"/>
      <w:sz w:val="16"/>
      <w:szCs w:val="16"/>
    </w:rPr>
  </w:style>
  <w:style w:type="character" w:customStyle="1" w:styleId="BalloonTextChar">
    <w:name w:val="Balloon Text Char"/>
    <w:basedOn w:val="DefaultParagraphFont"/>
    <w:link w:val="BalloonText"/>
    <w:uiPriority w:val="99"/>
    <w:semiHidden/>
    <w:rsid w:val="00304486"/>
    <w:rPr>
      <w:rFonts w:ascii="Tahoma" w:hAnsi="Tahoma" w:cs="Tahoma"/>
      <w:sz w:val="16"/>
      <w:szCs w:val="16"/>
    </w:rPr>
  </w:style>
  <w:style w:type="character" w:customStyle="1" w:styleId="Heading2Char">
    <w:name w:val="Heading 2 Char"/>
    <w:basedOn w:val="DefaultParagraphFont"/>
    <w:link w:val="Heading2"/>
    <w:uiPriority w:val="9"/>
    <w:rsid w:val="00125E8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9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Gardiner, Elizabeth A</dc:creator>
  <cp:lastModifiedBy>Julie King</cp:lastModifiedBy>
  <cp:revision>3</cp:revision>
  <dcterms:created xsi:type="dcterms:W3CDTF">2019-05-14T01:25:00Z</dcterms:created>
  <dcterms:modified xsi:type="dcterms:W3CDTF">2019-05-17T01:41:00Z</dcterms:modified>
</cp:coreProperties>
</file>